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D" w:rsidRDefault="005D5BDD" w:rsidP="00072841">
      <w:pPr>
        <w:keepNext/>
        <w:spacing w:before="100" w:beforeAutospacing="1" w:after="100" w:afterAutospacing="1"/>
        <w:contextualSpacing/>
        <w:jc w:val="center"/>
        <w:rPr>
          <w:b/>
        </w:rPr>
      </w:pPr>
    </w:p>
    <w:p w:rsidR="00C03233" w:rsidRDefault="00C03233" w:rsidP="00072841">
      <w:pPr>
        <w:keepNext/>
        <w:spacing w:before="100" w:beforeAutospacing="1" w:after="100" w:afterAutospacing="1"/>
        <w:contextualSpacing/>
        <w:jc w:val="center"/>
        <w:rPr>
          <w:b/>
        </w:rPr>
      </w:pPr>
    </w:p>
    <w:p w:rsidR="00B1627B" w:rsidRDefault="00B1627B" w:rsidP="00072841">
      <w:pPr>
        <w:keepNext/>
        <w:spacing w:before="100" w:beforeAutospacing="1" w:after="100" w:afterAutospacing="1"/>
        <w:contextualSpacing/>
        <w:jc w:val="center"/>
        <w:rPr>
          <w:b/>
        </w:rPr>
      </w:pPr>
    </w:p>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653260">
        <w:rPr>
          <w:b/>
        </w:rPr>
        <w:t>2024</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DB0E78" w:rsidRDefault="008E448A" w:rsidP="00DB0E78">
      <w:pPr>
        <w:pStyle w:val="a"/>
        <w:numPr>
          <w:ilvl w:val="0"/>
          <w:numId w:val="24"/>
        </w:numPr>
        <w:spacing w:before="100" w:beforeAutospacing="1" w:after="100" w:afterAutospacing="1"/>
        <w:rPr>
          <w:rFonts w:ascii="Times New Roman" w:eastAsia="Calibri" w:hAnsi="Times New Roman" w:cs="Times New Roman"/>
        </w:rPr>
      </w:pPr>
      <w:r w:rsidRPr="008E448A">
        <w:rPr>
          <w:rFonts w:ascii="Times New Roman" w:eastAsia="Calibri" w:hAnsi="Times New Roman" w:cs="Times New Roman"/>
        </w:rPr>
        <w:t>К</w:t>
      </w:r>
      <w:r w:rsidR="005D38EC">
        <w:rPr>
          <w:rFonts w:ascii="Times New Roman" w:eastAsia="Calibri" w:hAnsi="Times New Roman" w:cs="Times New Roman"/>
        </w:rPr>
        <w:t xml:space="preserve">абардино-Балкарская Республика, </w:t>
      </w:r>
      <w:proofErr w:type="spellStart"/>
      <w:r w:rsidR="00D71F15">
        <w:rPr>
          <w:rFonts w:ascii="Times New Roman" w:eastAsia="Calibri" w:hAnsi="Times New Roman" w:cs="Times New Roman"/>
        </w:rPr>
        <w:t>г.</w:t>
      </w:r>
      <w:r w:rsidR="000B646E">
        <w:rPr>
          <w:rFonts w:ascii="Times New Roman" w:eastAsia="Calibri" w:hAnsi="Times New Roman" w:cs="Times New Roman"/>
        </w:rPr>
        <w:t>Нальчик</w:t>
      </w:r>
      <w:proofErr w:type="spellEnd"/>
      <w:r w:rsidR="00D71F15">
        <w:rPr>
          <w:rFonts w:ascii="Times New Roman" w:eastAsia="Calibri" w:hAnsi="Times New Roman" w:cs="Times New Roman"/>
        </w:rPr>
        <w:t xml:space="preserve">, </w:t>
      </w:r>
      <w:proofErr w:type="spellStart"/>
      <w:r w:rsidR="00D71F15">
        <w:rPr>
          <w:rFonts w:ascii="Times New Roman" w:eastAsia="Calibri" w:hAnsi="Times New Roman" w:cs="Times New Roman"/>
        </w:rPr>
        <w:t>ул.</w:t>
      </w:r>
      <w:r w:rsidR="00FA334F">
        <w:rPr>
          <w:rFonts w:ascii="Times New Roman" w:eastAsia="Calibri" w:hAnsi="Times New Roman" w:cs="Times New Roman"/>
        </w:rPr>
        <w:t>Мечникова</w:t>
      </w:r>
      <w:proofErr w:type="spellEnd"/>
      <w:r w:rsidR="00D71F15">
        <w:rPr>
          <w:rFonts w:ascii="Times New Roman" w:eastAsia="Calibri" w:hAnsi="Times New Roman" w:cs="Times New Roman"/>
        </w:rPr>
        <w:t>, д.</w:t>
      </w:r>
      <w:r w:rsidR="00FA334F">
        <w:rPr>
          <w:rFonts w:ascii="Times New Roman" w:eastAsia="Calibri" w:hAnsi="Times New Roman" w:cs="Times New Roman"/>
        </w:rPr>
        <w:t>173</w:t>
      </w:r>
      <w:r w:rsidR="00D127CA">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 xml:space="preserve">все расходы Подрядчика, понесенные им по исполнению настоящего Договора, включая все применимые налоги, сборы и обязательные </w:t>
      </w:r>
      <w:r w:rsidR="002F7AD1" w:rsidRPr="001D507D">
        <w:lastRenderedPageBreak/>
        <w:t>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lastRenderedPageBreak/>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процентов от первоначальной сметной стоимости работ в 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BA7D6C">
        <w:rPr>
          <w:rFonts w:ascii="Times New Roman" w:hAnsi="Times New Roman" w:cs="Times New Roman"/>
          <w:b/>
        </w:rPr>
        <w:t>150</w:t>
      </w:r>
      <w:r w:rsidRPr="00637D2E">
        <w:rPr>
          <w:rFonts w:ascii="Times New Roman" w:hAnsi="Times New Roman" w:cs="Times New Roman"/>
          <w:b/>
        </w:rPr>
        <w:t xml:space="preserve"> (</w:t>
      </w:r>
      <w:r w:rsidR="00BA7D6C">
        <w:rPr>
          <w:rFonts w:ascii="Times New Roman" w:hAnsi="Times New Roman" w:cs="Times New Roman"/>
          <w:b/>
        </w:rPr>
        <w:t>сто 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91648D" w:rsidRPr="0091648D">
        <w:rPr>
          <w:rFonts w:ascii="Times New Roman" w:hAnsi="Times New Roman" w:cs="Times New Roman"/>
        </w:rPr>
        <w:t>с даты заключения договора.</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w:t>
      </w:r>
      <w:r w:rsidR="00DE60B6">
        <w:rPr>
          <w:rFonts w:ascii="Times New Roman" w:hAnsi="Times New Roman" w:cs="Times New Roman"/>
        </w:rPr>
        <w:t xml:space="preserve"> и приступить к выполнению работ</w:t>
      </w:r>
      <w:r w:rsidR="002F7AD1" w:rsidRPr="001D507D">
        <w:rPr>
          <w:rFonts w:ascii="Times New Roman" w:hAnsi="Times New Roman" w:cs="Times New Roman"/>
        </w:rPr>
        <w:t>.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w:t>
      </w:r>
      <w:r w:rsidRPr="001D507D">
        <w:rPr>
          <w:rFonts w:ascii="Times New Roman" w:hAnsi="Times New Roman" w:cs="Times New Roman"/>
        </w:rPr>
        <w:lastRenderedPageBreak/>
        <w:t>строительную технику и обеспечить их сохранность до полного завершения Работ (включая 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lastRenderedPageBreak/>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управляющую организацию, органы местного самоуправления, включая аварийные службы и службы экстренного реагирования,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lastRenderedPageBreak/>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 xml:space="preserve">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w:t>
      </w:r>
      <w:r w:rsidRPr="001D507D">
        <w:lastRenderedPageBreak/>
        <w:t>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lastRenderedPageBreak/>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w:t>
      </w:r>
      <w:r w:rsidRPr="001D507D">
        <w:lastRenderedPageBreak/>
        <w:t xml:space="preserve">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 xml:space="preserve">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w:t>
      </w:r>
      <w:r w:rsidRPr="00EC4E4A">
        <w:rPr>
          <w:color w:val="000000"/>
        </w:rPr>
        <w:lastRenderedPageBreak/>
        <w:t>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lastRenderedPageBreak/>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w:t>
      </w:r>
      <w:r w:rsidRPr="0079623D">
        <w:rPr>
          <w:rFonts w:ascii="Times New Roman" w:eastAsia="Times New Roman" w:hAnsi="Times New Roman" w:cs="Times New Roman"/>
          <w:lang w:eastAsia="ru-RU"/>
        </w:rPr>
        <w:lastRenderedPageBreak/>
        <w:t xml:space="preserve">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lastRenderedPageBreak/>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lastRenderedPageBreak/>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lastRenderedPageBreak/>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w:t>
      </w:r>
      <w:r w:rsidR="002C24BB">
        <w:rPr>
          <w:rFonts w:eastAsiaTheme="minorHAnsi"/>
          <w:color w:val="000000"/>
          <w:lang w:eastAsia="en-US"/>
        </w:rPr>
        <w:t>8.2, п.</w:t>
      </w:r>
      <w:r w:rsidRPr="001D507D">
        <w:rPr>
          <w:rFonts w:eastAsiaTheme="minorHAnsi"/>
          <w:color w:val="000000"/>
          <w:lang w:eastAsia="en-US"/>
        </w:rPr>
        <w:t xml:space="preserve">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 xml:space="preserve">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w:t>
      </w:r>
      <w:r w:rsidR="00102584" w:rsidRPr="001D507D">
        <w:rPr>
          <w:color w:val="000000"/>
        </w:rPr>
        <w:lastRenderedPageBreak/>
        <w:t>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если к претензии не приложены документы, необходимые для ее рассмотрения, они запрашиваются у заявителя претензии с указанием срока </w:t>
      </w:r>
      <w:r w:rsidRPr="001D507D">
        <w:rPr>
          <w:rFonts w:ascii="Times New Roman" w:hAnsi="Times New Roman" w:cs="Times New Roman"/>
          <w:color w:val="000000"/>
        </w:rPr>
        <w:lastRenderedPageBreak/>
        <w:t>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lastRenderedPageBreak/>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653260">
              <w:rPr>
                <w:b/>
                <w:sz w:val="22"/>
                <w:szCs w:val="22"/>
                <w:lang w:eastAsia="en-US"/>
              </w:rPr>
              <w:t>2024</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653260">
              <w:rPr>
                <w:b/>
                <w:sz w:val="22"/>
                <w:szCs w:val="22"/>
                <w:lang w:eastAsia="en-US"/>
              </w:rPr>
              <w:t>2024</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653260">
        <w:rPr>
          <w:b/>
          <w:sz w:val="22"/>
          <w:szCs w:val="22"/>
        </w:rPr>
        <w:t>2024</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 xml:space="preserve">Об утверждении краткосрочного плана </w:t>
            </w:r>
            <w:r w:rsidR="00435904">
              <w:rPr>
                <w:rFonts w:eastAsia="Calibri"/>
                <w:sz w:val="22"/>
                <w:szCs w:val="22"/>
                <w:lang w:eastAsia="en-US"/>
              </w:rPr>
              <w:t>реализации в 2023</w:t>
            </w:r>
            <w:r w:rsidRPr="00A86C52">
              <w:rPr>
                <w:rFonts w:eastAsia="Calibri"/>
                <w:sz w:val="22"/>
                <w:szCs w:val="22"/>
                <w:lang w:eastAsia="en-US"/>
              </w:rPr>
              <w:t>-</w:t>
            </w:r>
            <w:r w:rsidR="00435904">
              <w:rPr>
                <w:rFonts w:eastAsia="Calibri"/>
                <w:sz w:val="22"/>
                <w:szCs w:val="22"/>
                <w:lang w:eastAsia="en-US"/>
              </w:rPr>
              <w:t>2025</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653260">
              <w:rPr>
                <w:rFonts w:eastAsia="Calibri"/>
                <w:sz w:val="22"/>
                <w:szCs w:val="22"/>
                <w:lang w:eastAsia="en-US"/>
              </w:rPr>
              <w:t>2024</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9376EA" w:rsidRPr="00605B53" w:rsidRDefault="009376EA" w:rsidP="009376EA">
            <w:pPr>
              <w:widowControl w:val="0"/>
              <w:autoSpaceDE w:val="0"/>
              <w:autoSpaceDN w:val="0"/>
              <w:adjustRightInd w:val="0"/>
              <w:spacing w:before="20" w:line="360" w:lineRule="auto"/>
              <w:ind w:left="34" w:right="-2"/>
              <w:rPr>
                <w:b/>
              </w:rPr>
            </w:pPr>
            <w:r w:rsidRPr="00605B53">
              <w:rPr>
                <w:b/>
                <w:u w:val="single"/>
              </w:rPr>
              <w:t>Вид работ – капитальный ремонт здания</w:t>
            </w:r>
            <w:r w:rsidRPr="00605B53">
              <w:rPr>
                <w:b/>
              </w:rPr>
              <w:t>.</w:t>
            </w:r>
          </w:p>
          <w:p w:rsidR="009376EA" w:rsidRPr="00EA3A4C" w:rsidRDefault="009376EA" w:rsidP="009376EA">
            <w:pPr>
              <w:ind w:right="-2"/>
            </w:pPr>
            <w:r w:rsidRPr="00EA3A4C">
              <w:t>Здание – многоквартирный дом;</w:t>
            </w:r>
          </w:p>
          <w:p w:rsidR="007D48E9" w:rsidRDefault="00075B68" w:rsidP="008E448A">
            <w:pPr>
              <w:tabs>
                <w:tab w:val="left" w:pos="622"/>
              </w:tabs>
              <w:autoSpaceDE w:val="0"/>
              <w:autoSpaceDN w:val="0"/>
              <w:adjustRightInd w:val="0"/>
              <w:ind w:left="33" w:right="-2"/>
              <w:rPr>
                <w:b/>
                <w:u w:val="single"/>
              </w:rPr>
            </w:pPr>
            <w:r w:rsidRPr="00EA3A4C">
              <w:rPr>
                <w:u w:val="single"/>
              </w:rPr>
              <w:t>Местоположение:</w:t>
            </w:r>
            <w:r w:rsidRPr="00EA3A4C">
              <w:t xml:space="preserve"> </w:t>
            </w:r>
            <w:r w:rsidR="008E448A" w:rsidRPr="008E448A">
              <w:rPr>
                <w:b/>
                <w:u w:val="single"/>
              </w:rPr>
              <w:t xml:space="preserve">Кабардино-Балкарская Республика, </w:t>
            </w:r>
            <w:proofErr w:type="spellStart"/>
            <w:r w:rsidR="0030119E" w:rsidRPr="0030119E">
              <w:rPr>
                <w:b/>
                <w:u w:val="single"/>
              </w:rPr>
              <w:t>г.Нальчик</w:t>
            </w:r>
            <w:proofErr w:type="spellEnd"/>
            <w:r w:rsidR="0030119E" w:rsidRPr="0030119E">
              <w:rPr>
                <w:b/>
                <w:u w:val="single"/>
              </w:rPr>
              <w:t xml:space="preserve">, </w:t>
            </w:r>
            <w:proofErr w:type="spellStart"/>
            <w:r w:rsidR="00FA334F">
              <w:rPr>
                <w:b/>
                <w:u w:val="single"/>
              </w:rPr>
              <w:t>ул.Мечникова</w:t>
            </w:r>
            <w:proofErr w:type="spellEnd"/>
            <w:r w:rsidR="00FA334F">
              <w:rPr>
                <w:b/>
                <w:u w:val="single"/>
              </w:rPr>
              <w:t>, д.173</w:t>
            </w:r>
            <w:r w:rsidR="0030119E" w:rsidRPr="0030119E">
              <w:rPr>
                <w:b/>
                <w:u w:val="single"/>
              </w:rPr>
              <w:t>.</w:t>
            </w:r>
          </w:p>
          <w:p w:rsidR="008E448A" w:rsidRPr="008E448A" w:rsidRDefault="00924951" w:rsidP="008E448A">
            <w:pPr>
              <w:tabs>
                <w:tab w:val="left" w:pos="622"/>
              </w:tabs>
              <w:autoSpaceDE w:val="0"/>
              <w:autoSpaceDN w:val="0"/>
              <w:adjustRightInd w:val="0"/>
              <w:ind w:left="33" w:right="-2"/>
            </w:pPr>
            <w:r>
              <w:t xml:space="preserve">Год постройки - </w:t>
            </w:r>
            <w:r w:rsidR="007D48E9">
              <w:rPr>
                <w:rFonts w:ascii="Arial" w:hAnsi="Arial" w:cs="Arial"/>
                <w:color w:val="242629"/>
                <w:shd w:val="clear" w:color="auto" w:fill="FFFFFF"/>
              </w:rPr>
              <w:t>19</w:t>
            </w:r>
            <w:r w:rsidR="00FA334F">
              <w:rPr>
                <w:rFonts w:ascii="Arial" w:hAnsi="Arial" w:cs="Arial"/>
                <w:color w:val="242629"/>
                <w:shd w:val="clear" w:color="auto" w:fill="FFFFFF"/>
              </w:rPr>
              <w:t>38</w:t>
            </w:r>
          </w:p>
          <w:p w:rsidR="008E448A" w:rsidRPr="008E448A" w:rsidRDefault="00435904" w:rsidP="008E448A">
            <w:pPr>
              <w:tabs>
                <w:tab w:val="left" w:pos="622"/>
              </w:tabs>
              <w:autoSpaceDE w:val="0"/>
              <w:autoSpaceDN w:val="0"/>
              <w:adjustRightInd w:val="0"/>
              <w:ind w:left="33" w:right="-2"/>
            </w:pPr>
            <w:r>
              <w:t xml:space="preserve">Количество этажей - </w:t>
            </w:r>
            <w:r w:rsidR="00FA334F">
              <w:t>3</w:t>
            </w:r>
          </w:p>
          <w:p w:rsidR="008E448A" w:rsidRPr="008E448A" w:rsidRDefault="008E448A" w:rsidP="008E448A">
            <w:pPr>
              <w:tabs>
                <w:tab w:val="left" w:pos="622"/>
              </w:tabs>
              <w:autoSpaceDE w:val="0"/>
              <w:autoSpaceDN w:val="0"/>
              <w:adjustRightInd w:val="0"/>
              <w:ind w:left="33" w:right="-2"/>
            </w:pPr>
            <w:r w:rsidRPr="008E448A">
              <w:t xml:space="preserve">Количество подъездов - </w:t>
            </w:r>
            <w:r w:rsidR="00FA334F">
              <w:t>3</w:t>
            </w:r>
          </w:p>
          <w:p w:rsidR="00486D0A" w:rsidRPr="003C2133" w:rsidRDefault="008E448A" w:rsidP="00FA334F">
            <w:pPr>
              <w:tabs>
                <w:tab w:val="left" w:pos="622"/>
              </w:tabs>
              <w:autoSpaceDE w:val="0"/>
              <w:autoSpaceDN w:val="0"/>
              <w:adjustRightInd w:val="0"/>
              <w:ind w:left="33" w:right="-2"/>
              <w:rPr>
                <w:rFonts w:eastAsia="Calibri"/>
                <w:sz w:val="16"/>
                <w:szCs w:val="16"/>
              </w:rPr>
            </w:pPr>
            <w:r w:rsidRPr="008E448A">
              <w:t xml:space="preserve">Наружные стены – </w:t>
            </w:r>
            <w:r w:rsidR="00FA334F">
              <w:t>кирпичны</w:t>
            </w:r>
            <w:r w:rsidR="0030119E">
              <w:t>е</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91648D"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BA7D6C">
        <w:rPr>
          <w:b/>
          <w:spacing w:val="-6"/>
          <w:sz w:val="22"/>
          <w:szCs w:val="22"/>
        </w:rPr>
        <w:t>150</w:t>
      </w:r>
      <w:r w:rsidRPr="00EA3A4C">
        <w:rPr>
          <w:b/>
          <w:spacing w:val="-6"/>
          <w:sz w:val="22"/>
          <w:szCs w:val="22"/>
        </w:rPr>
        <w:t xml:space="preserve"> </w:t>
      </w:r>
      <w:r w:rsidRPr="00EA3A4C">
        <w:rPr>
          <w:spacing w:val="-6"/>
          <w:sz w:val="22"/>
          <w:szCs w:val="22"/>
        </w:rPr>
        <w:t>(</w:t>
      </w:r>
      <w:r w:rsidR="00BA7D6C">
        <w:rPr>
          <w:spacing w:val="-6"/>
          <w:sz w:val="22"/>
          <w:szCs w:val="22"/>
        </w:rPr>
        <w:t>сто пятьдесят</w:t>
      </w:r>
      <w:r w:rsidRPr="00EA3A4C">
        <w:rPr>
          <w:spacing w:val="-6"/>
          <w:sz w:val="22"/>
          <w:szCs w:val="22"/>
        </w:rPr>
        <w:t xml:space="preserve">) </w:t>
      </w:r>
      <w:r w:rsidR="00BA7D6C" w:rsidRPr="00BA7D6C">
        <w:rPr>
          <w:spacing w:val="-6"/>
          <w:sz w:val="22"/>
          <w:szCs w:val="22"/>
        </w:rPr>
        <w:t xml:space="preserve">календарных дней </w:t>
      </w:r>
      <w:r w:rsidR="0091648D" w:rsidRPr="0091648D">
        <w:rPr>
          <w:spacing w:val="-6"/>
          <w:sz w:val="22"/>
          <w:szCs w:val="22"/>
        </w:rPr>
        <w:t>с даты заключения договора.</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CE638A" w:rsidRPr="00A86C52" w:rsidTr="00C15CDE">
        <w:trPr>
          <w:trHeight w:val="195"/>
        </w:trPr>
        <w:tc>
          <w:tcPr>
            <w:tcW w:w="423" w:type="dxa"/>
            <w:tcBorders>
              <w:top w:val="single" w:sz="2" w:space="0" w:color="auto"/>
              <w:left w:val="single" w:sz="2" w:space="0" w:color="auto"/>
            </w:tcBorders>
          </w:tcPr>
          <w:p w:rsidR="00CE638A" w:rsidRPr="00A86C52" w:rsidRDefault="00CE638A" w:rsidP="00CE638A">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CE638A" w:rsidRPr="00EA3A4C" w:rsidRDefault="008E448A" w:rsidP="007D48E9">
            <w:pPr>
              <w:spacing w:before="100" w:beforeAutospacing="1" w:after="100" w:afterAutospacing="1"/>
              <w:contextualSpacing/>
              <w:jc w:val="left"/>
              <w:rPr>
                <w:rFonts w:eastAsia="Calibri"/>
                <w:sz w:val="22"/>
                <w:szCs w:val="22"/>
              </w:rPr>
            </w:pPr>
            <w:r w:rsidRPr="00ED5179">
              <w:rPr>
                <w:rFonts w:eastAsia="Calibri"/>
              </w:rPr>
              <w:t xml:space="preserve">Кабардино-Балкарская </w:t>
            </w:r>
            <w:proofErr w:type="gramStart"/>
            <w:r w:rsidRPr="00ED5179">
              <w:rPr>
                <w:rFonts w:eastAsia="Calibri"/>
              </w:rPr>
              <w:t xml:space="preserve">Республика, </w:t>
            </w:r>
            <w:r w:rsidR="00435904" w:rsidRPr="00435904">
              <w:rPr>
                <w:rFonts w:eastAsia="Calibri"/>
              </w:rPr>
              <w:t xml:space="preserve"> </w:t>
            </w:r>
            <w:r w:rsidR="0030119E" w:rsidRPr="0030119E">
              <w:rPr>
                <w:rFonts w:eastAsia="Calibri"/>
              </w:rPr>
              <w:t xml:space="preserve"> </w:t>
            </w:r>
            <w:proofErr w:type="spellStart"/>
            <w:proofErr w:type="gramEnd"/>
            <w:r w:rsidR="0030119E" w:rsidRPr="0030119E">
              <w:rPr>
                <w:rFonts w:eastAsia="Calibri"/>
              </w:rPr>
              <w:t>г.Нальчик</w:t>
            </w:r>
            <w:proofErr w:type="spellEnd"/>
            <w:r w:rsidR="0030119E" w:rsidRPr="0030119E">
              <w:rPr>
                <w:rFonts w:eastAsia="Calibri"/>
              </w:rPr>
              <w:t xml:space="preserve">, </w:t>
            </w:r>
            <w:r w:rsidR="00FA334F" w:rsidRPr="00FA334F">
              <w:rPr>
                <w:rFonts w:eastAsia="Calibri"/>
              </w:rPr>
              <w:t xml:space="preserve"> </w:t>
            </w:r>
            <w:proofErr w:type="spellStart"/>
            <w:r w:rsidR="00FA334F" w:rsidRPr="00FA334F">
              <w:rPr>
                <w:rFonts w:eastAsia="Calibri"/>
              </w:rPr>
              <w:t>ул.Мечникова</w:t>
            </w:r>
            <w:proofErr w:type="spellEnd"/>
            <w:r w:rsidR="00FA334F" w:rsidRPr="00FA334F">
              <w:rPr>
                <w:rFonts w:eastAsia="Calibri"/>
              </w:rPr>
              <w:t>, д.173.</w:t>
            </w:r>
          </w:p>
        </w:tc>
        <w:tc>
          <w:tcPr>
            <w:tcW w:w="1846" w:type="dxa"/>
            <w:tcBorders>
              <w:top w:val="single" w:sz="2" w:space="0" w:color="auto"/>
            </w:tcBorders>
            <w:shd w:val="clear" w:color="auto" w:fill="auto"/>
            <w:vAlign w:val="center"/>
          </w:tcPr>
          <w:p w:rsidR="00CE638A" w:rsidRPr="00393666" w:rsidRDefault="00FA334F" w:rsidP="00CE638A">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FA334F">
              <w:rPr>
                <w:rFonts w:eastAsia="Calibri"/>
                <w:b/>
                <w:bCs/>
                <w:kern w:val="1"/>
                <w:szCs w:val="22"/>
                <w:lang w:eastAsia="ar-SA"/>
              </w:rPr>
              <w:t>9 339 522,88</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FA334F"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FA334F">
              <w:rPr>
                <w:rFonts w:eastAsia="Calibri"/>
                <w:b/>
                <w:bCs/>
                <w:kern w:val="1"/>
                <w:szCs w:val="22"/>
                <w:lang w:eastAsia="ar-SA"/>
              </w:rPr>
              <w:t>9 339 522,88</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8E448A" w:rsidRDefault="008E448A" w:rsidP="00E02BA3">
      <w:pPr>
        <w:pStyle w:val="1"/>
        <w:spacing w:before="100" w:beforeAutospacing="1" w:after="100" w:afterAutospacing="1"/>
        <w:contextualSpacing/>
        <w:jc w:val="right"/>
        <w:rPr>
          <w:rFonts w:ascii="Times New Roman" w:hAnsi="Times New Roman" w:cs="Times New Roman"/>
          <w:color w:val="auto"/>
          <w:sz w:val="22"/>
          <w:szCs w:val="22"/>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689" w:type="dxa"/>
        <w:tblLook w:val="04A0" w:firstRow="1" w:lastRow="0" w:firstColumn="1" w:lastColumn="0" w:noHBand="0" w:noVBand="1"/>
      </w:tblPr>
      <w:tblGrid>
        <w:gridCol w:w="924"/>
        <w:gridCol w:w="1132"/>
        <w:gridCol w:w="4634"/>
        <w:gridCol w:w="1957"/>
        <w:gridCol w:w="1042"/>
      </w:tblGrid>
      <w:tr w:rsidR="000B646E" w:rsidTr="000B646E">
        <w:trPr>
          <w:trHeight w:val="506"/>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113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4633" w:type="dxa"/>
            <w:tcBorders>
              <w:top w:val="single" w:sz="4" w:space="0" w:color="auto"/>
              <w:left w:val="single" w:sz="4" w:space="0" w:color="auto"/>
              <w:bottom w:val="single" w:sz="4" w:space="0" w:color="auto"/>
              <w:right w:val="single" w:sz="4" w:space="0" w:color="auto"/>
            </w:tcBorders>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957"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1042" w:type="dxa"/>
            <w:tcBorders>
              <w:top w:val="single" w:sz="4" w:space="0" w:color="auto"/>
              <w:left w:val="single" w:sz="4" w:space="0" w:color="auto"/>
              <w:bottom w:val="single" w:sz="4" w:space="0" w:color="auto"/>
              <w:right w:val="single" w:sz="4" w:space="0" w:color="auto"/>
            </w:tcBorders>
            <w:vAlign w:val="center"/>
            <w:hideMark/>
          </w:tcPr>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p w:rsidR="000B646E" w:rsidRPr="00EA3A4C" w:rsidRDefault="000B646E">
            <w:pPr>
              <w:spacing w:before="100" w:beforeAutospacing="1" w:after="100" w:afterAutospacing="1"/>
              <w:contextualSpacing/>
              <w:jc w:val="center"/>
              <w:rPr>
                <w:b/>
                <w:sz w:val="22"/>
                <w:szCs w:val="22"/>
                <w:lang w:eastAsia="en-US"/>
              </w:rPr>
            </w:pPr>
            <w:r w:rsidRPr="00EA3A4C">
              <w:rPr>
                <w:b/>
                <w:sz w:val="22"/>
                <w:szCs w:val="22"/>
                <w:lang w:eastAsia="en-US"/>
              </w:rPr>
              <w:t>(НДС)</w:t>
            </w:r>
          </w:p>
        </w:tc>
      </w:tr>
      <w:tr w:rsidR="000B646E" w:rsidTr="000B646E">
        <w:trPr>
          <w:trHeight w:val="521"/>
        </w:trPr>
        <w:tc>
          <w:tcPr>
            <w:tcW w:w="924" w:type="dxa"/>
            <w:tcBorders>
              <w:top w:val="single" w:sz="4" w:space="0" w:color="auto"/>
              <w:left w:val="single" w:sz="4" w:space="0" w:color="auto"/>
              <w:bottom w:val="single" w:sz="4" w:space="0" w:color="auto"/>
              <w:right w:val="single" w:sz="4" w:space="0" w:color="auto"/>
            </w:tcBorders>
            <w:vAlign w:val="center"/>
            <w:hideMark/>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1</w:t>
            </w:r>
          </w:p>
        </w:tc>
        <w:tc>
          <w:tcPr>
            <w:tcW w:w="1132" w:type="dxa"/>
            <w:tcBorders>
              <w:top w:val="single" w:sz="4" w:space="0" w:color="auto"/>
              <w:left w:val="single" w:sz="4" w:space="0" w:color="auto"/>
              <w:bottom w:val="single" w:sz="4" w:space="0" w:color="auto"/>
              <w:right w:val="single" w:sz="4" w:space="0" w:color="auto"/>
            </w:tcBorders>
            <w:vAlign w:val="center"/>
          </w:tcPr>
          <w:p w:rsidR="000B646E" w:rsidRDefault="000B646E" w:rsidP="006E6E88">
            <w:pPr>
              <w:spacing w:before="100" w:beforeAutospacing="1" w:after="100" w:afterAutospacing="1"/>
              <w:contextualSpacing/>
              <w:jc w:val="center"/>
              <w:rPr>
                <w:sz w:val="22"/>
                <w:szCs w:val="22"/>
                <w:lang w:eastAsia="en-US"/>
              </w:rPr>
            </w:pPr>
            <w:r>
              <w:rPr>
                <w:sz w:val="22"/>
                <w:szCs w:val="22"/>
                <w:lang w:eastAsia="en-US"/>
              </w:rPr>
              <w:t>б/н</w:t>
            </w:r>
          </w:p>
        </w:tc>
        <w:tc>
          <w:tcPr>
            <w:tcW w:w="4633" w:type="dxa"/>
            <w:tcBorders>
              <w:top w:val="single" w:sz="4" w:space="0" w:color="auto"/>
              <w:left w:val="single" w:sz="4" w:space="0" w:color="auto"/>
              <w:bottom w:val="single" w:sz="4" w:space="0" w:color="auto"/>
              <w:right w:val="single" w:sz="4" w:space="0" w:color="auto"/>
            </w:tcBorders>
            <w:shd w:val="clear" w:color="000000" w:fill="FFFFFF"/>
          </w:tcPr>
          <w:p w:rsidR="000B646E" w:rsidRPr="00EA3A4C" w:rsidRDefault="000B646E" w:rsidP="00075B68">
            <w:pPr>
              <w:spacing w:before="100" w:beforeAutospacing="1" w:after="100" w:afterAutospacing="1"/>
              <w:contextualSpacing/>
              <w:jc w:val="left"/>
              <w:rPr>
                <w:rFonts w:eastAsia="Calibri"/>
                <w:sz w:val="22"/>
                <w:szCs w:val="22"/>
              </w:rPr>
            </w:pPr>
            <w:r w:rsidRPr="008E448A">
              <w:rPr>
                <w:rFonts w:eastAsia="Calibri"/>
                <w:sz w:val="22"/>
                <w:szCs w:val="22"/>
              </w:rPr>
              <w:t xml:space="preserve">Кабардино-Балкарская Республика, </w:t>
            </w:r>
            <w:proofErr w:type="spellStart"/>
            <w:r w:rsidR="0030119E" w:rsidRPr="0030119E">
              <w:rPr>
                <w:rFonts w:eastAsia="Calibri"/>
              </w:rPr>
              <w:t>г.Нальчик</w:t>
            </w:r>
            <w:proofErr w:type="spellEnd"/>
            <w:r w:rsidR="0030119E" w:rsidRPr="0030119E">
              <w:rPr>
                <w:rFonts w:eastAsia="Calibri"/>
              </w:rPr>
              <w:t xml:space="preserve">, </w:t>
            </w:r>
            <w:proofErr w:type="spellStart"/>
            <w:r w:rsidR="00FA334F" w:rsidRPr="00FA334F">
              <w:rPr>
                <w:rFonts w:eastAsia="Calibri"/>
              </w:rPr>
              <w:t>ул.Мечникова</w:t>
            </w:r>
            <w:proofErr w:type="spellEnd"/>
            <w:r w:rsidR="00FA334F" w:rsidRPr="00FA334F">
              <w:rPr>
                <w:rFonts w:eastAsia="Calibri"/>
              </w:rPr>
              <w:t>, д.173.</w:t>
            </w:r>
          </w:p>
        </w:tc>
        <w:tc>
          <w:tcPr>
            <w:tcW w:w="1957" w:type="dxa"/>
            <w:tcBorders>
              <w:top w:val="single" w:sz="2" w:space="0" w:color="auto"/>
            </w:tcBorders>
            <w:shd w:val="clear" w:color="auto" w:fill="auto"/>
            <w:vAlign w:val="center"/>
          </w:tcPr>
          <w:p w:rsidR="000B646E" w:rsidRPr="00393666" w:rsidRDefault="00FA334F" w:rsidP="006E6E88">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FA334F">
              <w:rPr>
                <w:rFonts w:eastAsia="Calibri"/>
                <w:b/>
                <w:bCs/>
                <w:kern w:val="1"/>
                <w:szCs w:val="22"/>
                <w:lang w:eastAsia="ar-SA"/>
              </w:rPr>
              <w:t>9 339 522,88</w:t>
            </w:r>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sz w:val="22"/>
                <w:szCs w:val="22"/>
                <w:highlight w:val="yellow"/>
                <w:lang w:eastAsia="en-US"/>
              </w:rPr>
            </w:pPr>
          </w:p>
        </w:tc>
      </w:tr>
      <w:tr w:rsidR="000B646E" w:rsidTr="000B646E">
        <w:trPr>
          <w:trHeight w:val="260"/>
        </w:trPr>
        <w:tc>
          <w:tcPr>
            <w:tcW w:w="6690" w:type="dxa"/>
            <w:gridSpan w:val="3"/>
            <w:tcBorders>
              <w:top w:val="single" w:sz="4" w:space="0" w:color="auto"/>
              <w:left w:val="single" w:sz="4" w:space="0" w:color="auto"/>
              <w:bottom w:val="single" w:sz="4" w:space="0" w:color="auto"/>
              <w:right w:val="single" w:sz="4" w:space="0" w:color="auto"/>
            </w:tcBorders>
            <w:vAlign w:val="center"/>
            <w:hideMark/>
          </w:tcPr>
          <w:p w:rsidR="000B646E" w:rsidRPr="003C6888" w:rsidRDefault="000B646E"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957" w:type="dxa"/>
            <w:tcBorders>
              <w:top w:val="single" w:sz="4" w:space="0" w:color="auto"/>
              <w:left w:val="single" w:sz="4" w:space="0" w:color="auto"/>
              <w:bottom w:val="single" w:sz="4" w:space="0" w:color="auto"/>
              <w:right w:val="single" w:sz="4" w:space="0" w:color="auto"/>
            </w:tcBorders>
            <w:vAlign w:val="center"/>
          </w:tcPr>
          <w:p w:rsidR="000B646E" w:rsidRPr="00536DA2" w:rsidRDefault="00FA334F" w:rsidP="006E6E88">
            <w:pPr>
              <w:spacing w:before="100" w:beforeAutospacing="1" w:after="100" w:afterAutospacing="1"/>
              <w:contextualSpacing/>
              <w:jc w:val="center"/>
              <w:rPr>
                <w:b/>
                <w:sz w:val="22"/>
                <w:szCs w:val="22"/>
                <w:highlight w:val="yellow"/>
                <w:lang w:eastAsia="en-US"/>
              </w:rPr>
            </w:pPr>
            <w:r w:rsidRPr="00FA334F">
              <w:rPr>
                <w:rFonts w:eastAsia="Calibri"/>
                <w:b/>
                <w:bCs/>
                <w:kern w:val="1"/>
                <w:szCs w:val="22"/>
                <w:lang w:eastAsia="ar-SA"/>
              </w:rPr>
              <w:t>9 339 522,88</w:t>
            </w:r>
            <w:bookmarkStart w:id="0" w:name="_GoBack"/>
            <w:bookmarkEnd w:id="0"/>
          </w:p>
        </w:tc>
        <w:tc>
          <w:tcPr>
            <w:tcW w:w="1042" w:type="dxa"/>
            <w:tcBorders>
              <w:top w:val="single" w:sz="4" w:space="0" w:color="auto"/>
              <w:left w:val="single" w:sz="4" w:space="0" w:color="auto"/>
              <w:bottom w:val="single" w:sz="4" w:space="0" w:color="auto"/>
              <w:right w:val="single" w:sz="4" w:space="0" w:color="auto"/>
            </w:tcBorders>
            <w:vAlign w:val="center"/>
          </w:tcPr>
          <w:p w:rsidR="000B646E" w:rsidRPr="00536DA2" w:rsidRDefault="000B646E" w:rsidP="006E6E88">
            <w:pPr>
              <w:spacing w:before="100" w:beforeAutospacing="1" w:after="100" w:afterAutospacing="1"/>
              <w:contextualSpacing/>
              <w:jc w:val="center"/>
              <w:rPr>
                <w:b/>
                <w:sz w:val="22"/>
                <w:szCs w:val="22"/>
                <w:highlight w:val="yellow"/>
                <w:lang w:eastAsia="en-US"/>
              </w:rPr>
            </w:pP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653260">
              <w:rPr>
                <w:rFonts w:eastAsia="Calibri"/>
                <w:b/>
                <w:sz w:val="28"/>
                <w:szCs w:val="28"/>
                <w:highlight w:val="yellow"/>
                <w:lang w:eastAsia="en-US"/>
              </w:rPr>
              <w:t>2024</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653260">
        <w:rPr>
          <w:rFonts w:eastAsia="Calibri"/>
          <w:b/>
          <w:sz w:val="22"/>
          <w:szCs w:val="22"/>
          <w:lang w:eastAsia="en-US"/>
        </w:rPr>
        <w:t>2024</w:t>
      </w:r>
      <w:r w:rsidR="000962A3" w:rsidRPr="00A86C52">
        <w:rPr>
          <w:rFonts w:eastAsia="Calibri"/>
          <w:b/>
          <w:sz w:val="22"/>
          <w:szCs w:val="22"/>
          <w:lang w:eastAsia="en-US"/>
        </w:rPr>
        <w:t xml:space="preserve"> г.                                                                                                                 </w:t>
      </w:r>
      <w:r w:rsidR="00EF14B2">
        <w:rPr>
          <w:rFonts w:eastAsia="Calibri"/>
          <w:b/>
          <w:sz w:val="22"/>
          <w:szCs w:val="22"/>
          <w:lang w:eastAsia="en-US"/>
        </w:rPr>
        <w:t xml:space="preserve">                               </w:t>
      </w:r>
      <w:r w:rsidR="000962A3" w:rsidRPr="00A86C52">
        <w:rPr>
          <w:rFonts w:eastAsia="Calibri"/>
          <w:b/>
          <w:sz w:val="22"/>
          <w:szCs w:val="22"/>
          <w:lang w:eastAsia="en-US"/>
        </w:rPr>
        <w:t xml:space="preserve">  </w:t>
      </w:r>
      <w:r w:rsidRPr="00A86C52">
        <w:rPr>
          <w:rFonts w:eastAsia="Calibri"/>
          <w:b/>
          <w:sz w:val="22"/>
          <w:szCs w:val="22"/>
          <w:lang w:eastAsia="en-US"/>
        </w:rPr>
        <w:t xml:space="preserve">        «____»______________</w:t>
      </w:r>
      <w:r w:rsidR="00653260">
        <w:rPr>
          <w:rFonts w:eastAsia="Calibri"/>
          <w:b/>
          <w:sz w:val="22"/>
          <w:szCs w:val="22"/>
          <w:lang w:eastAsia="en-US"/>
        </w:rPr>
        <w:t>2024</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tbl>
      <w:tblPr>
        <w:tblW w:w="14317" w:type="dxa"/>
        <w:tblInd w:w="-10" w:type="dxa"/>
        <w:tblLook w:val="04A0" w:firstRow="1" w:lastRow="0" w:firstColumn="1" w:lastColumn="0" w:noHBand="0" w:noVBand="1"/>
      </w:tblPr>
      <w:tblGrid>
        <w:gridCol w:w="960"/>
        <w:gridCol w:w="4300"/>
        <w:gridCol w:w="1828"/>
        <w:gridCol w:w="1843"/>
        <w:gridCol w:w="1701"/>
        <w:gridCol w:w="1984"/>
        <w:gridCol w:w="1701"/>
      </w:tblGrid>
      <w:tr w:rsidR="00BA7D6C" w:rsidRPr="00A466C7" w:rsidTr="0091648D">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single" w:sz="8" w:space="0" w:color="auto"/>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15"/>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nil"/>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vMerge/>
            <w:tcBorders>
              <w:top w:val="single" w:sz="8" w:space="0" w:color="auto"/>
              <w:left w:val="single" w:sz="8" w:space="0" w:color="auto"/>
              <w:bottom w:val="single" w:sz="8" w:space="0" w:color="000000"/>
              <w:right w:val="single" w:sz="8" w:space="0" w:color="auto"/>
            </w:tcBorders>
            <w:vAlign w:val="center"/>
          </w:tcPr>
          <w:p w:rsidR="00BA7D6C" w:rsidRPr="00A466C7" w:rsidRDefault="00BA7D6C" w:rsidP="00435904">
            <w:pPr>
              <w:spacing w:after="0"/>
              <w:jc w:val="left"/>
              <w:rPr>
                <w:color w:val="000000"/>
              </w:rPr>
            </w:pPr>
          </w:p>
        </w:tc>
        <w:tc>
          <w:tcPr>
            <w:tcW w:w="4300" w:type="dxa"/>
            <w:vMerge/>
            <w:tcBorders>
              <w:top w:val="single" w:sz="8" w:space="0" w:color="auto"/>
              <w:left w:val="single" w:sz="8" w:space="0" w:color="auto"/>
              <w:bottom w:val="single" w:sz="8" w:space="0" w:color="000000"/>
              <w:right w:val="single" w:sz="8" w:space="0" w:color="000000"/>
            </w:tcBorders>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center"/>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r w:rsidR="00BA7D6C" w:rsidRPr="00A466C7" w:rsidTr="0091648D">
        <w:trPr>
          <w:trHeight w:val="330"/>
        </w:trPr>
        <w:tc>
          <w:tcPr>
            <w:tcW w:w="960" w:type="dxa"/>
            <w:tcBorders>
              <w:top w:val="nil"/>
              <w:left w:val="single" w:sz="8" w:space="0" w:color="auto"/>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4300" w:type="dxa"/>
            <w:tcBorders>
              <w:top w:val="single" w:sz="8" w:space="0" w:color="auto"/>
              <w:left w:val="nil"/>
              <w:bottom w:val="single" w:sz="8" w:space="0" w:color="auto"/>
              <w:right w:val="single" w:sz="8" w:space="0" w:color="000000"/>
            </w:tcBorders>
            <w:shd w:val="clear" w:color="auto" w:fill="auto"/>
            <w:vAlign w:val="center"/>
          </w:tcPr>
          <w:p w:rsidR="00BA7D6C" w:rsidRPr="00A466C7" w:rsidRDefault="00BA7D6C" w:rsidP="00435904">
            <w:pPr>
              <w:spacing w:after="0"/>
              <w:jc w:val="left"/>
              <w:rPr>
                <w:color w:val="000000"/>
              </w:rPr>
            </w:pPr>
          </w:p>
        </w:tc>
        <w:tc>
          <w:tcPr>
            <w:tcW w:w="1828"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843"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984"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c>
          <w:tcPr>
            <w:tcW w:w="1701" w:type="dxa"/>
            <w:tcBorders>
              <w:top w:val="nil"/>
              <w:left w:val="nil"/>
              <w:bottom w:val="single" w:sz="8" w:space="0" w:color="auto"/>
              <w:right w:val="single" w:sz="8" w:space="0" w:color="auto"/>
            </w:tcBorders>
            <w:shd w:val="clear" w:color="auto" w:fill="auto"/>
            <w:vAlign w:val="center"/>
          </w:tcPr>
          <w:p w:rsidR="00BA7D6C" w:rsidRPr="00A466C7" w:rsidRDefault="00BA7D6C" w:rsidP="00435904">
            <w:pPr>
              <w:spacing w:after="0"/>
              <w:jc w:val="center"/>
              <w:rPr>
                <w:color w:val="000000"/>
              </w:rPr>
            </w:pPr>
          </w:p>
        </w:tc>
      </w:tr>
    </w:tbl>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EF14B2" w:rsidRDefault="00EF14B2"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lastRenderedPageBreak/>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653260">
        <w:rPr>
          <w:b/>
          <w:sz w:val="22"/>
          <w:szCs w:val="22"/>
        </w:rPr>
        <w:t>2024</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653260">
        <w:rPr>
          <w:b/>
          <w:sz w:val="22"/>
          <w:szCs w:val="22"/>
        </w:rPr>
        <w:t>2024</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904" w:rsidRDefault="00435904">
      <w:pPr>
        <w:spacing w:after="0"/>
      </w:pPr>
      <w:r>
        <w:separator/>
      </w:r>
    </w:p>
  </w:endnote>
  <w:endnote w:type="continuationSeparator" w:id="0">
    <w:p w:rsidR="00435904" w:rsidRDefault="004359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904" w:rsidRPr="001D507D" w:rsidRDefault="00435904"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FA334F">
          <w:rPr>
            <w:b/>
            <w:noProof/>
            <w:sz w:val="22"/>
          </w:rPr>
          <w:t>21</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904" w:rsidRDefault="00435904">
      <w:pPr>
        <w:spacing w:after="0"/>
      </w:pPr>
      <w:r>
        <w:separator/>
      </w:r>
    </w:p>
  </w:footnote>
  <w:footnote w:type="continuationSeparator" w:id="0">
    <w:p w:rsidR="00435904" w:rsidRDefault="00435904">
      <w:pPr>
        <w:spacing w:after="0"/>
      </w:pPr>
      <w:r>
        <w:continuationSeparator/>
      </w:r>
    </w:p>
  </w:footnote>
  <w:footnote w:id="1">
    <w:p w:rsidR="00435904" w:rsidRDefault="00435904"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B2EF3"/>
    <w:rsid w:val="000B646E"/>
    <w:rsid w:val="000B76DF"/>
    <w:rsid w:val="000C366B"/>
    <w:rsid w:val="000D277E"/>
    <w:rsid w:val="000D7361"/>
    <w:rsid w:val="000E0743"/>
    <w:rsid w:val="000E214B"/>
    <w:rsid w:val="000E5DE6"/>
    <w:rsid w:val="00102584"/>
    <w:rsid w:val="00116725"/>
    <w:rsid w:val="00125C73"/>
    <w:rsid w:val="00130A4C"/>
    <w:rsid w:val="00131CC9"/>
    <w:rsid w:val="00133022"/>
    <w:rsid w:val="00165719"/>
    <w:rsid w:val="00172825"/>
    <w:rsid w:val="00173127"/>
    <w:rsid w:val="0017639E"/>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55A"/>
    <w:rsid w:val="00283E62"/>
    <w:rsid w:val="0028644C"/>
    <w:rsid w:val="00292AD7"/>
    <w:rsid w:val="002A03B0"/>
    <w:rsid w:val="002A03E4"/>
    <w:rsid w:val="002A1B40"/>
    <w:rsid w:val="002A7D31"/>
    <w:rsid w:val="002B0B9B"/>
    <w:rsid w:val="002B2A58"/>
    <w:rsid w:val="002B43AB"/>
    <w:rsid w:val="002B6FBA"/>
    <w:rsid w:val="002C179D"/>
    <w:rsid w:val="002C24BB"/>
    <w:rsid w:val="002C48B1"/>
    <w:rsid w:val="002D32F1"/>
    <w:rsid w:val="002D3DB1"/>
    <w:rsid w:val="002D4D10"/>
    <w:rsid w:val="002D4F03"/>
    <w:rsid w:val="002D647E"/>
    <w:rsid w:val="002D77EA"/>
    <w:rsid w:val="002E3E41"/>
    <w:rsid w:val="002F121F"/>
    <w:rsid w:val="002F2D01"/>
    <w:rsid w:val="002F3F74"/>
    <w:rsid w:val="002F5A44"/>
    <w:rsid w:val="002F7AD1"/>
    <w:rsid w:val="0030119E"/>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5904"/>
    <w:rsid w:val="00436BCC"/>
    <w:rsid w:val="00442F97"/>
    <w:rsid w:val="00445458"/>
    <w:rsid w:val="00445D7D"/>
    <w:rsid w:val="00446E5D"/>
    <w:rsid w:val="00454D30"/>
    <w:rsid w:val="00455771"/>
    <w:rsid w:val="004561D1"/>
    <w:rsid w:val="00456621"/>
    <w:rsid w:val="0046474E"/>
    <w:rsid w:val="00465D03"/>
    <w:rsid w:val="004674E1"/>
    <w:rsid w:val="00474515"/>
    <w:rsid w:val="00476FB4"/>
    <w:rsid w:val="00477087"/>
    <w:rsid w:val="0048425D"/>
    <w:rsid w:val="0048651B"/>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38EC"/>
    <w:rsid w:val="005D5BDD"/>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3260"/>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9CB"/>
    <w:rsid w:val="006F3FAA"/>
    <w:rsid w:val="00704431"/>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48E9"/>
    <w:rsid w:val="007D5529"/>
    <w:rsid w:val="007D585C"/>
    <w:rsid w:val="007E7B63"/>
    <w:rsid w:val="007F1558"/>
    <w:rsid w:val="007F7129"/>
    <w:rsid w:val="007F74D6"/>
    <w:rsid w:val="00804619"/>
    <w:rsid w:val="00805EB2"/>
    <w:rsid w:val="00806CC6"/>
    <w:rsid w:val="00813EC5"/>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448A"/>
    <w:rsid w:val="008E589C"/>
    <w:rsid w:val="008F3C69"/>
    <w:rsid w:val="008F5794"/>
    <w:rsid w:val="0090028A"/>
    <w:rsid w:val="00901F4C"/>
    <w:rsid w:val="00906EA8"/>
    <w:rsid w:val="00910131"/>
    <w:rsid w:val="00910473"/>
    <w:rsid w:val="0091117D"/>
    <w:rsid w:val="009113FA"/>
    <w:rsid w:val="0091187F"/>
    <w:rsid w:val="0091648D"/>
    <w:rsid w:val="00924951"/>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0F3D"/>
    <w:rsid w:val="009D1146"/>
    <w:rsid w:val="009D5568"/>
    <w:rsid w:val="009D6320"/>
    <w:rsid w:val="009E094A"/>
    <w:rsid w:val="009F1173"/>
    <w:rsid w:val="009F48A1"/>
    <w:rsid w:val="00A026AF"/>
    <w:rsid w:val="00A051F6"/>
    <w:rsid w:val="00A079AB"/>
    <w:rsid w:val="00A11A73"/>
    <w:rsid w:val="00A17EE3"/>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E733C"/>
    <w:rsid w:val="00AF4DE2"/>
    <w:rsid w:val="00B0221D"/>
    <w:rsid w:val="00B1627B"/>
    <w:rsid w:val="00B2142F"/>
    <w:rsid w:val="00B2327F"/>
    <w:rsid w:val="00B26618"/>
    <w:rsid w:val="00B32566"/>
    <w:rsid w:val="00B34EBE"/>
    <w:rsid w:val="00B36E86"/>
    <w:rsid w:val="00B47927"/>
    <w:rsid w:val="00B50AD6"/>
    <w:rsid w:val="00B51EE5"/>
    <w:rsid w:val="00B70BBE"/>
    <w:rsid w:val="00B7580C"/>
    <w:rsid w:val="00B76FAD"/>
    <w:rsid w:val="00B95043"/>
    <w:rsid w:val="00B97F0D"/>
    <w:rsid w:val="00BA3506"/>
    <w:rsid w:val="00BA7D6C"/>
    <w:rsid w:val="00BB1F30"/>
    <w:rsid w:val="00BC79AA"/>
    <w:rsid w:val="00BD2004"/>
    <w:rsid w:val="00BD39F2"/>
    <w:rsid w:val="00BD539F"/>
    <w:rsid w:val="00BD6E13"/>
    <w:rsid w:val="00BE6448"/>
    <w:rsid w:val="00BE7640"/>
    <w:rsid w:val="00BF564C"/>
    <w:rsid w:val="00BF6969"/>
    <w:rsid w:val="00C03233"/>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353D"/>
    <w:rsid w:val="00CB5895"/>
    <w:rsid w:val="00CC5C2A"/>
    <w:rsid w:val="00CD4546"/>
    <w:rsid w:val="00CE2A01"/>
    <w:rsid w:val="00CE303E"/>
    <w:rsid w:val="00CE5577"/>
    <w:rsid w:val="00CE638A"/>
    <w:rsid w:val="00CF581E"/>
    <w:rsid w:val="00D03ABE"/>
    <w:rsid w:val="00D058D4"/>
    <w:rsid w:val="00D11CA8"/>
    <w:rsid w:val="00D127CA"/>
    <w:rsid w:val="00D1622B"/>
    <w:rsid w:val="00D16BAA"/>
    <w:rsid w:val="00D26C6C"/>
    <w:rsid w:val="00D30707"/>
    <w:rsid w:val="00D345FC"/>
    <w:rsid w:val="00D41165"/>
    <w:rsid w:val="00D43DE7"/>
    <w:rsid w:val="00D469A6"/>
    <w:rsid w:val="00D50C52"/>
    <w:rsid w:val="00D57953"/>
    <w:rsid w:val="00D62655"/>
    <w:rsid w:val="00D70DAD"/>
    <w:rsid w:val="00D71F15"/>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E0143"/>
    <w:rsid w:val="00DE60B6"/>
    <w:rsid w:val="00DF1AEA"/>
    <w:rsid w:val="00DF3914"/>
    <w:rsid w:val="00DF3BBA"/>
    <w:rsid w:val="00E02BA3"/>
    <w:rsid w:val="00E11E5F"/>
    <w:rsid w:val="00E13FC0"/>
    <w:rsid w:val="00E2206D"/>
    <w:rsid w:val="00E23E8A"/>
    <w:rsid w:val="00E25D46"/>
    <w:rsid w:val="00E27DAE"/>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EF1053"/>
    <w:rsid w:val="00EF14B2"/>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A334F"/>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2F5F"/>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F1437-BEF4-4DC0-9CAD-15455F07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1679</TotalTime>
  <Pages>41</Pages>
  <Words>17321</Words>
  <Characters>98736</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26</cp:revision>
  <cp:lastPrinted>2022-05-19T13:47:00Z</cp:lastPrinted>
  <dcterms:created xsi:type="dcterms:W3CDTF">2024-02-12T08:19:00Z</dcterms:created>
  <dcterms:modified xsi:type="dcterms:W3CDTF">2024-04-16T08:58:00Z</dcterms:modified>
</cp:coreProperties>
</file>