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D" w:rsidRDefault="005D5BDD" w:rsidP="00072841">
      <w:pPr>
        <w:keepNext/>
        <w:spacing w:before="100" w:beforeAutospacing="1" w:after="100" w:afterAutospacing="1"/>
        <w:contextualSpacing/>
        <w:jc w:val="center"/>
        <w:rPr>
          <w:b/>
        </w:rPr>
      </w:pPr>
    </w:p>
    <w:p w:rsidR="00C03233" w:rsidRDefault="00C03233" w:rsidP="00072841">
      <w:pPr>
        <w:keepNext/>
        <w:spacing w:before="100" w:beforeAutospacing="1" w:after="100" w:afterAutospacing="1"/>
        <w:contextualSpacing/>
        <w:jc w:val="center"/>
        <w:rPr>
          <w:b/>
        </w:rPr>
      </w:pPr>
    </w:p>
    <w:p w:rsidR="00B1627B" w:rsidRDefault="00B1627B" w:rsidP="00072841">
      <w:pPr>
        <w:keepNext/>
        <w:spacing w:before="100" w:beforeAutospacing="1" w:after="100" w:afterAutospacing="1"/>
        <w:contextualSpacing/>
        <w:jc w:val="center"/>
        <w:rPr>
          <w:b/>
        </w:rPr>
      </w:pPr>
    </w:p>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proofErr w:type="gramStart"/>
      <w:r w:rsidRPr="001D507D">
        <w:rPr>
          <w:b/>
        </w:rPr>
        <w:tab/>
      </w:r>
      <w:r w:rsidR="005161DD" w:rsidRPr="001D507D">
        <w:rPr>
          <w:b/>
        </w:rPr>
        <w:t>«</w:t>
      </w:r>
      <w:r w:rsidR="0091187F" w:rsidRPr="001D507D">
        <w:rPr>
          <w:b/>
        </w:rPr>
        <w:t xml:space="preserve">  </w:t>
      </w:r>
      <w:proofErr w:type="gramEnd"/>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653260">
        <w:rPr>
          <w:b/>
        </w:rPr>
        <w:t>2024</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 xml:space="preserve">в лице генерального директора Кулиева </w:t>
      </w:r>
      <w:proofErr w:type="spellStart"/>
      <w:r w:rsidR="007858EB" w:rsidRPr="007858EB">
        <w:rPr>
          <w:spacing w:val="4"/>
        </w:rPr>
        <w:t>Мустафира</w:t>
      </w:r>
      <w:proofErr w:type="spellEnd"/>
      <w:r w:rsidR="007858EB" w:rsidRPr="007858EB">
        <w:rPr>
          <w:spacing w:val="4"/>
        </w:rPr>
        <w:t xml:space="preserve"> </w:t>
      </w:r>
      <w:proofErr w:type="spellStart"/>
      <w:r w:rsidR="007858EB" w:rsidRPr="007858EB">
        <w:rPr>
          <w:spacing w:val="4"/>
        </w:rPr>
        <w:t>Ахматовича</w:t>
      </w:r>
      <w:proofErr w:type="spellEnd"/>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DB0E78" w:rsidRDefault="008E448A" w:rsidP="00DB0E78">
      <w:pPr>
        <w:pStyle w:val="a"/>
        <w:numPr>
          <w:ilvl w:val="0"/>
          <w:numId w:val="24"/>
        </w:numPr>
        <w:spacing w:before="100" w:beforeAutospacing="1" w:after="100" w:afterAutospacing="1"/>
        <w:rPr>
          <w:rFonts w:ascii="Times New Roman" w:eastAsia="Calibri" w:hAnsi="Times New Roman" w:cs="Times New Roman"/>
        </w:rPr>
      </w:pPr>
      <w:r w:rsidRPr="008E448A">
        <w:rPr>
          <w:rFonts w:ascii="Times New Roman" w:eastAsia="Calibri" w:hAnsi="Times New Roman" w:cs="Times New Roman"/>
        </w:rPr>
        <w:t>К</w:t>
      </w:r>
      <w:r w:rsidR="005D38EC">
        <w:rPr>
          <w:rFonts w:ascii="Times New Roman" w:eastAsia="Calibri" w:hAnsi="Times New Roman" w:cs="Times New Roman"/>
        </w:rPr>
        <w:t xml:space="preserve">абардино-Балкарская Республика, </w:t>
      </w:r>
      <w:proofErr w:type="spellStart"/>
      <w:r w:rsidR="00D71F15">
        <w:rPr>
          <w:rFonts w:ascii="Times New Roman" w:eastAsia="Calibri" w:hAnsi="Times New Roman" w:cs="Times New Roman"/>
        </w:rPr>
        <w:t>г.</w:t>
      </w:r>
      <w:r w:rsidR="000B646E">
        <w:rPr>
          <w:rFonts w:ascii="Times New Roman" w:eastAsia="Calibri" w:hAnsi="Times New Roman" w:cs="Times New Roman"/>
        </w:rPr>
        <w:t>Нальчик</w:t>
      </w:r>
      <w:proofErr w:type="spellEnd"/>
      <w:r w:rsidR="00D71F15">
        <w:rPr>
          <w:rFonts w:ascii="Times New Roman" w:eastAsia="Calibri" w:hAnsi="Times New Roman" w:cs="Times New Roman"/>
        </w:rPr>
        <w:t xml:space="preserve">, </w:t>
      </w:r>
      <w:proofErr w:type="spellStart"/>
      <w:r w:rsidR="00D71F15">
        <w:rPr>
          <w:rFonts w:ascii="Times New Roman" w:eastAsia="Calibri" w:hAnsi="Times New Roman" w:cs="Times New Roman"/>
        </w:rPr>
        <w:t>ул.</w:t>
      </w:r>
      <w:r w:rsidR="0030119E">
        <w:rPr>
          <w:rFonts w:ascii="Times New Roman" w:eastAsia="Calibri" w:hAnsi="Times New Roman" w:cs="Times New Roman"/>
        </w:rPr>
        <w:t>Горького</w:t>
      </w:r>
      <w:proofErr w:type="spellEnd"/>
      <w:r w:rsidR="00D71F15">
        <w:rPr>
          <w:rFonts w:ascii="Times New Roman" w:eastAsia="Calibri" w:hAnsi="Times New Roman" w:cs="Times New Roman"/>
        </w:rPr>
        <w:t>, д.</w:t>
      </w:r>
      <w:r w:rsidR="0030119E">
        <w:rPr>
          <w:rFonts w:ascii="Times New Roman" w:eastAsia="Calibri" w:hAnsi="Times New Roman" w:cs="Times New Roman"/>
        </w:rPr>
        <w:t>72</w:t>
      </w:r>
      <w:r w:rsidR="00D127CA">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 xml:space="preserve">все расходы Подрядчика, понесенные им по исполнению настоящего Договора, включая все применимые налоги, сборы и обязательные </w:t>
      </w:r>
      <w:r w:rsidR="002F7AD1" w:rsidRPr="001D507D">
        <w:lastRenderedPageBreak/>
        <w:t>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lastRenderedPageBreak/>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процентов от первоначальной сметной стоимости работ в 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BA7D6C">
        <w:rPr>
          <w:rFonts w:ascii="Times New Roman" w:hAnsi="Times New Roman" w:cs="Times New Roman"/>
          <w:b/>
        </w:rPr>
        <w:t>150</w:t>
      </w:r>
      <w:r w:rsidRPr="00637D2E">
        <w:rPr>
          <w:rFonts w:ascii="Times New Roman" w:hAnsi="Times New Roman" w:cs="Times New Roman"/>
          <w:b/>
        </w:rPr>
        <w:t xml:space="preserve"> (</w:t>
      </w:r>
      <w:r w:rsidR="00BA7D6C">
        <w:rPr>
          <w:rFonts w:ascii="Times New Roman" w:hAnsi="Times New Roman" w:cs="Times New Roman"/>
          <w:b/>
        </w:rPr>
        <w:t>сто 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91648D" w:rsidRPr="0091648D">
        <w:rPr>
          <w:rFonts w:ascii="Times New Roman" w:hAnsi="Times New Roman" w:cs="Times New Roman"/>
        </w:rPr>
        <w:t>с даты заключения договора.</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w:t>
      </w:r>
      <w:r w:rsidR="00DE60B6">
        <w:rPr>
          <w:rFonts w:ascii="Times New Roman" w:hAnsi="Times New Roman" w:cs="Times New Roman"/>
        </w:rPr>
        <w:t xml:space="preserve"> и приступить к выполнению работ</w:t>
      </w:r>
      <w:r w:rsidR="002F7AD1" w:rsidRPr="001D507D">
        <w:rPr>
          <w:rFonts w:ascii="Times New Roman" w:hAnsi="Times New Roman" w:cs="Times New Roman"/>
        </w:rPr>
        <w:t>.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w:t>
      </w:r>
      <w:proofErr w:type="spellStart"/>
      <w:r w:rsidR="00C379D2" w:rsidRPr="001D507D">
        <w:rPr>
          <w:rFonts w:ascii="Times New Roman" w:hAnsi="Times New Roman" w:cs="Times New Roman"/>
        </w:rPr>
        <w:t>заламинированно</w:t>
      </w:r>
      <w:r w:rsidR="00A86C52" w:rsidRPr="001D507D">
        <w:rPr>
          <w:rFonts w:ascii="Times New Roman" w:hAnsi="Times New Roman" w:cs="Times New Roman"/>
        </w:rPr>
        <w:t>й</w:t>
      </w:r>
      <w:proofErr w:type="spellEnd"/>
      <w:r w:rsidR="00A86C52" w:rsidRPr="001D507D">
        <w:rPr>
          <w:rFonts w:ascii="Times New Roman" w:hAnsi="Times New Roman" w:cs="Times New Roman"/>
        </w:rPr>
        <w:t xml:space="preserve">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w:t>
      </w:r>
      <w:r w:rsidRPr="001D507D">
        <w:rPr>
          <w:rFonts w:ascii="Times New Roman" w:hAnsi="Times New Roman" w:cs="Times New Roman"/>
        </w:rPr>
        <w:lastRenderedPageBreak/>
        <w:t>строительную технику и обеспечить их сохранность до полного завершения Работ (включая 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w:t>
      </w:r>
      <w:proofErr w:type="spellStart"/>
      <w:r w:rsidRPr="001D507D">
        <w:rPr>
          <w:rFonts w:ascii="Times New Roman" w:hAnsi="Times New Roman" w:cs="Times New Roman"/>
        </w:rPr>
        <w:t>п.п</w:t>
      </w:r>
      <w:proofErr w:type="spellEnd"/>
      <w:r w:rsidRPr="001D507D">
        <w:rPr>
          <w:rFonts w:ascii="Times New Roman" w:hAnsi="Times New Roman" w:cs="Times New Roman"/>
        </w:rPr>
        <w:t>. 4.1.1. –</w:t>
      </w:r>
      <w:r w:rsidR="00A268AD" w:rsidRPr="001D507D">
        <w:rPr>
          <w:rFonts w:ascii="Times New Roman" w:hAnsi="Times New Roman" w:cs="Times New Roman"/>
        </w:rPr>
        <w:t xml:space="preserve"> </w:t>
      </w:r>
      <w:proofErr w:type="gramStart"/>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w:t>
      </w:r>
      <w:proofErr w:type="gramEnd"/>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lastRenderedPageBreak/>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 xml:space="preserve">РД-11-05-2007 (утв. Приказом </w:t>
      </w:r>
      <w:proofErr w:type="spellStart"/>
      <w:r w:rsidRPr="001D507D">
        <w:rPr>
          <w:rFonts w:ascii="Times New Roman" w:hAnsi="Times New Roman" w:cs="Times New Roman"/>
          <w:bCs/>
        </w:rPr>
        <w:t>Ростехнадзора</w:t>
      </w:r>
      <w:proofErr w:type="spellEnd"/>
      <w:r w:rsidRPr="001D507D">
        <w:rPr>
          <w:rFonts w:ascii="Times New Roman" w:hAnsi="Times New Roman" w:cs="Times New Roman"/>
          <w:bCs/>
        </w:rPr>
        <w:t xml:space="preserve">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управляющую организацию, органы местного самоуправления, включая аварийные службы и службы экстренного реагирования,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lastRenderedPageBreak/>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 xml:space="preserve">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w:t>
      </w:r>
      <w:r w:rsidRPr="001D507D">
        <w:lastRenderedPageBreak/>
        <w:t>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w:t>
      </w:r>
      <w:proofErr w:type="spellStart"/>
      <w:r w:rsidRPr="001D507D">
        <w:rPr>
          <w:color w:val="000000"/>
        </w:rPr>
        <w:t>п.п</w:t>
      </w:r>
      <w:proofErr w:type="spellEnd"/>
      <w:r w:rsidRPr="001D507D">
        <w:rPr>
          <w:color w:val="000000"/>
        </w:rPr>
        <w:t>.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w:t>
      </w:r>
      <w:proofErr w:type="spellStart"/>
      <w:r w:rsidRPr="001D507D">
        <w:rPr>
          <w:color w:val="000000"/>
        </w:rPr>
        <w:t>Ростехнадзора</w:t>
      </w:r>
      <w:proofErr w:type="spellEnd"/>
      <w:r w:rsidRPr="001D507D">
        <w:rPr>
          <w:color w:val="000000"/>
        </w:rPr>
        <w:t xml:space="preserve">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lastRenderedPageBreak/>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w:t>
      </w:r>
      <w:r w:rsidRPr="001D507D">
        <w:lastRenderedPageBreak/>
        <w:t xml:space="preserve">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 xml:space="preserve">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w:t>
      </w:r>
      <w:r w:rsidRPr="00EC4E4A">
        <w:rPr>
          <w:color w:val="000000"/>
        </w:rPr>
        <w:lastRenderedPageBreak/>
        <w:t>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 xml:space="preserve">получение уведомления от организации, указанной в качестве гаранта, о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факта выдачи представленной независимой гарантии и (или)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lastRenderedPageBreak/>
        <w:t>8.11</w:t>
      </w:r>
      <w:r w:rsidR="00941631" w:rsidRPr="001A6137">
        <w:rPr>
          <w:b/>
          <w:color w:val="000000"/>
        </w:rPr>
        <w:t>.</w:t>
      </w:r>
      <w:r w:rsidR="00941631" w:rsidRPr="001A6137">
        <w:rPr>
          <w:color w:val="000000"/>
        </w:rPr>
        <w:t xml:space="preserve"> </w:t>
      </w:r>
      <w:r w:rsidR="002C179D" w:rsidRPr="001A6137">
        <w:t xml:space="preserve">В случае если по каким-либо причинам (в </w:t>
      </w:r>
      <w:proofErr w:type="spellStart"/>
      <w:r w:rsidR="002C179D" w:rsidRPr="001A6137">
        <w:t>т.ч</w:t>
      </w:r>
      <w:proofErr w:type="spellEnd"/>
      <w:r w:rsidR="002C179D" w:rsidRPr="001A6137">
        <w:t>.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w:t>
      </w:r>
      <w:r w:rsidRPr="0079623D">
        <w:rPr>
          <w:rFonts w:ascii="Times New Roman" w:eastAsia="Times New Roman" w:hAnsi="Times New Roman" w:cs="Times New Roman"/>
          <w:lang w:eastAsia="ru-RU"/>
        </w:rPr>
        <w:lastRenderedPageBreak/>
        <w:t xml:space="preserve">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lastRenderedPageBreak/>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lastRenderedPageBreak/>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w:t>
      </w:r>
      <w:proofErr w:type="gramStart"/>
      <w:r w:rsidR="005C3C93" w:rsidRPr="00B70BBE">
        <w:rPr>
          <w:b/>
          <w:i/>
          <w:u w:val="single"/>
        </w:rPr>
        <w:t>_</w:t>
      </w:r>
      <w:r w:rsidR="00F4231F" w:rsidRPr="00B70BBE">
        <w:rPr>
          <w:b/>
          <w:i/>
          <w:u w:val="single"/>
        </w:rPr>
        <w:t>(</w:t>
      </w:r>
      <w:proofErr w:type="gramEnd"/>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lastRenderedPageBreak/>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w:t>
      </w:r>
      <w:r w:rsidR="002C24BB">
        <w:rPr>
          <w:rFonts w:eastAsiaTheme="minorHAnsi"/>
          <w:color w:val="000000"/>
          <w:lang w:eastAsia="en-US"/>
        </w:rPr>
        <w:t>8.2, п.</w:t>
      </w:r>
      <w:r w:rsidRPr="001D507D">
        <w:rPr>
          <w:rFonts w:eastAsiaTheme="minorHAnsi"/>
          <w:color w:val="000000"/>
          <w:lang w:eastAsia="en-US"/>
        </w:rPr>
        <w:t xml:space="preserve">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 xml:space="preserve">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w:t>
      </w:r>
      <w:r w:rsidR="00102584" w:rsidRPr="001D507D">
        <w:rPr>
          <w:color w:val="000000"/>
        </w:rPr>
        <w:lastRenderedPageBreak/>
        <w:t>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w:t>
      </w:r>
      <w:r w:rsidRPr="001D507D">
        <w:rPr>
          <w:rFonts w:ascii="Times New Roman" w:hAnsi="Times New Roman" w:cs="Times New Roman"/>
          <w:color w:val="000000"/>
        </w:rPr>
        <w:lastRenderedPageBreak/>
        <w:t>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lastRenderedPageBreak/>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 xml:space="preserve">ка, </w:t>
            </w:r>
            <w:proofErr w:type="spellStart"/>
            <w:r>
              <w:rPr>
                <w:sz w:val="22"/>
                <w:szCs w:val="22"/>
                <w:lang w:eastAsia="en-US"/>
              </w:rPr>
              <w:t>г.о</w:t>
            </w:r>
            <w:proofErr w:type="spellEnd"/>
            <w:r>
              <w:rPr>
                <w:sz w:val="22"/>
                <w:szCs w:val="22"/>
                <w:lang w:eastAsia="en-US"/>
              </w:rPr>
              <w:t>.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w:t>
            </w:r>
            <w:proofErr w:type="spellStart"/>
            <w:r w:rsidRPr="005E784F">
              <w:rPr>
                <w:sz w:val="22"/>
                <w:szCs w:val="22"/>
                <w:lang w:eastAsia="en-US"/>
              </w:rPr>
              <w:t>г.о</w:t>
            </w:r>
            <w:proofErr w:type="spellEnd"/>
            <w:r w:rsidRPr="005E784F">
              <w:rPr>
                <w:sz w:val="22"/>
                <w:szCs w:val="22"/>
                <w:lang w:eastAsia="en-US"/>
              </w:rPr>
              <w:t xml:space="preserve">.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653260">
              <w:rPr>
                <w:b/>
                <w:sz w:val="22"/>
                <w:szCs w:val="22"/>
                <w:lang w:eastAsia="en-US"/>
              </w:rPr>
              <w:t>2024</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653260">
              <w:rPr>
                <w:b/>
                <w:sz w:val="22"/>
                <w:szCs w:val="22"/>
                <w:lang w:eastAsia="en-US"/>
              </w:rPr>
              <w:t>2024</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w:t>
      </w:r>
      <w:proofErr w:type="spellStart"/>
      <w:r>
        <w:rPr>
          <w:sz w:val="22"/>
          <w:szCs w:val="22"/>
        </w:rPr>
        <w:t>М.А.Кулиев</w:t>
      </w:r>
      <w:proofErr w:type="spellEnd"/>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653260">
        <w:rPr>
          <w:b/>
          <w:sz w:val="22"/>
          <w:szCs w:val="22"/>
        </w:rPr>
        <w:t>2024</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 xml:space="preserve">Об утверждении краткосрочного плана </w:t>
            </w:r>
            <w:r w:rsidR="00435904">
              <w:rPr>
                <w:rFonts w:eastAsia="Calibri"/>
                <w:sz w:val="22"/>
                <w:szCs w:val="22"/>
                <w:lang w:eastAsia="en-US"/>
              </w:rPr>
              <w:t>реализации в 2023</w:t>
            </w:r>
            <w:r w:rsidRPr="00A86C52">
              <w:rPr>
                <w:rFonts w:eastAsia="Calibri"/>
                <w:sz w:val="22"/>
                <w:szCs w:val="22"/>
                <w:lang w:eastAsia="en-US"/>
              </w:rPr>
              <w:t>-</w:t>
            </w:r>
            <w:r w:rsidR="00435904">
              <w:rPr>
                <w:rFonts w:eastAsia="Calibri"/>
                <w:sz w:val="22"/>
                <w:szCs w:val="22"/>
                <w:lang w:eastAsia="en-US"/>
              </w:rPr>
              <w:t>2025</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653260">
              <w:rPr>
                <w:rFonts w:eastAsia="Calibri"/>
                <w:sz w:val="22"/>
                <w:szCs w:val="22"/>
                <w:lang w:eastAsia="en-US"/>
              </w:rPr>
              <w:t>2024</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w:t>
            </w:r>
            <w:proofErr w:type="spellStart"/>
            <w:r w:rsidRPr="00A86C52">
              <w:rPr>
                <w:rFonts w:eastAsia="Calibri"/>
                <w:sz w:val="22"/>
                <w:szCs w:val="22"/>
                <w:lang w:eastAsia="en-US"/>
              </w:rPr>
              <w:t>ов</w:t>
            </w:r>
            <w:proofErr w:type="spellEnd"/>
            <w:r w:rsidRPr="00A86C52">
              <w:rPr>
                <w:rFonts w:eastAsia="Calibri"/>
                <w:sz w:val="22"/>
                <w:szCs w:val="22"/>
                <w:lang w:eastAsia="en-US"/>
              </w:rPr>
              <w:t>)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7D48E9" w:rsidRDefault="00075B68" w:rsidP="008E448A">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8E448A" w:rsidRPr="008E448A">
              <w:rPr>
                <w:b/>
                <w:u w:val="single"/>
              </w:rPr>
              <w:t xml:space="preserve">Кабардино-Балкарская Республика, </w:t>
            </w:r>
            <w:proofErr w:type="spellStart"/>
            <w:r w:rsidR="0030119E" w:rsidRPr="0030119E">
              <w:rPr>
                <w:b/>
                <w:u w:val="single"/>
              </w:rPr>
              <w:t>г.Нальчик</w:t>
            </w:r>
            <w:proofErr w:type="spellEnd"/>
            <w:r w:rsidR="0030119E" w:rsidRPr="0030119E">
              <w:rPr>
                <w:b/>
                <w:u w:val="single"/>
              </w:rPr>
              <w:t xml:space="preserve">, </w:t>
            </w:r>
            <w:proofErr w:type="spellStart"/>
            <w:r w:rsidR="0030119E" w:rsidRPr="0030119E">
              <w:rPr>
                <w:b/>
                <w:u w:val="single"/>
              </w:rPr>
              <w:t>ул.Горького</w:t>
            </w:r>
            <w:proofErr w:type="spellEnd"/>
            <w:r w:rsidR="0030119E" w:rsidRPr="0030119E">
              <w:rPr>
                <w:b/>
                <w:u w:val="single"/>
              </w:rPr>
              <w:t>, д.72.</w:t>
            </w:r>
          </w:p>
          <w:p w:rsidR="008E448A" w:rsidRPr="008E448A" w:rsidRDefault="00924951" w:rsidP="008E448A">
            <w:pPr>
              <w:tabs>
                <w:tab w:val="left" w:pos="622"/>
              </w:tabs>
              <w:autoSpaceDE w:val="0"/>
              <w:autoSpaceDN w:val="0"/>
              <w:adjustRightInd w:val="0"/>
              <w:ind w:left="33" w:right="-2"/>
            </w:pPr>
            <w:r>
              <w:t xml:space="preserve">Год постройки - </w:t>
            </w:r>
            <w:r w:rsidR="007D48E9">
              <w:rPr>
                <w:rFonts w:ascii="Arial" w:hAnsi="Arial" w:cs="Arial"/>
                <w:color w:val="242629"/>
                <w:shd w:val="clear" w:color="auto" w:fill="FFFFFF"/>
              </w:rPr>
              <w:t>19</w:t>
            </w:r>
            <w:r w:rsidR="0030119E">
              <w:rPr>
                <w:rFonts w:ascii="Arial" w:hAnsi="Arial" w:cs="Arial"/>
                <w:color w:val="242629"/>
                <w:shd w:val="clear" w:color="auto" w:fill="FFFFFF"/>
              </w:rPr>
              <w:t>37</w:t>
            </w:r>
          </w:p>
          <w:p w:rsidR="008E448A" w:rsidRPr="008E448A" w:rsidRDefault="00435904" w:rsidP="008E448A">
            <w:pPr>
              <w:tabs>
                <w:tab w:val="left" w:pos="622"/>
              </w:tabs>
              <w:autoSpaceDE w:val="0"/>
              <w:autoSpaceDN w:val="0"/>
              <w:adjustRightInd w:val="0"/>
              <w:ind w:left="33" w:right="-2"/>
            </w:pPr>
            <w:r>
              <w:t xml:space="preserve">Количество этажей - </w:t>
            </w:r>
            <w:r w:rsidR="0030119E">
              <w:t>2</w:t>
            </w:r>
          </w:p>
          <w:p w:rsidR="008E448A" w:rsidRPr="008E448A" w:rsidRDefault="008E448A" w:rsidP="008E448A">
            <w:pPr>
              <w:tabs>
                <w:tab w:val="left" w:pos="622"/>
              </w:tabs>
              <w:autoSpaceDE w:val="0"/>
              <w:autoSpaceDN w:val="0"/>
              <w:adjustRightInd w:val="0"/>
              <w:ind w:left="33" w:right="-2"/>
            </w:pPr>
            <w:r w:rsidRPr="008E448A">
              <w:t xml:space="preserve">Количество подъездов - </w:t>
            </w:r>
            <w:r w:rsidR="0030119E">
              <w:t>2</w:t>
            </w:r>
          </w:p>
          <w:p w:rsidR="00486D0A" w:rsidRPr="003C2133" w:rsidRDefault="008E448A" w:rsidP="0030119E">
            <w:pPr>
              <w:tabs>
                <w:tab w:val="left" w:pos="622"/>
              </w:tabs>
              <w:autoSpaceDE w:val="0"/>
              <w:autoSpaceDN w:val="0"/>
              <w:adjustRightInd w:val="0"/>
              <w:ind w:left="33" w:right="-2"/>
              <w:rPr>
                <w:rFonts w:eastAsia="Calibri"/>
                <w:sz w:val="16"/>
                <w:szCs w:val="16"/>
              </w:rPr>
            </w:pPr>
            <w:r w:rsidRPr="008E448A">
              <w:t xml:space="preserve">Наружные стены – </w:t>
            </w:r>
            <w:r w:rsidR="0030119E">
              <w:t>блочные</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w:t>
      </w:r>
      <w:proofErr w:type="gramStart"/>
      <w:r w:rsidRPr="00A86C52">
        <w:rPr>
          <w:rFonts w:eastAsia="Calibri"/>
          <w:sz w:val="22"/>
          <w:szCs w:val="22"/>
          <w:lang w:eastAsia="en-US"/>
        </w:rPr>
        <w:t>В</w:t>
      </w:r>
      <w:proofErr w:type="gramEnd"/>
      <w:r w:rsidRPr="00A86C52">
        <w:rPr>
          <w:rFonts w:eastAsia="Calibri"/>
          <w:sz w:val="22"/>
          <w:szCs w:val="22"/>
          <w:lang w:eastAsia="en-US"/>
        </w:rPr>
        <w:t xml:space="preserve">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xml:space="preserve">, провести необходимые согласования с </w:t>
      </w:r>
      <w:proofErr w:type="spellStart"/>
      <w:r w:rsidRPr="00A86C52">
        <w:rPr>
          <w:rFonts w:eastAsia="Calibri"/>
          <w:sz w:val="22"/>
          <w:szCs w:val="22"/>
          <w:lang w:eastAsia="en-US"/>
        </w:rPr>
        <w:t>ресурсоснабжающими</w:t>
      </w:r>
      <w:proofErr w:type="spellEnd"/>
      <w:r w:rsidRPr="00A86C52">
        <w:rPr>
          <w:rFonts w:eastAsia="Calibri"/>
          <w:sz w:val="22"/>
          <w:szCs w:val="22"/>
          <w:lang w:eastAsia="en-US"/>
        </w:rPr>
        <w:t xml:space="preserve">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 xml:space="preserve">Информационный щит по форме, размерам и содержанию, установленному в Приложении 3 к настоящему Договору, и </w:t>
      </w:r>
      <w:proofErr w:type="spellStart"/>
      <w:r w:rsidR="00E901A4">
        <w:t>заламинированной</w:t>
      </w:r>
      <w:proofErr w:type="spellEnd"/>
      <w:r w:rsidR="00E901A4">
        <w:t xml:space="preserve">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w:t>
      </w:r>
      <w:proofErr w:type="gramStart"/>
      <w:r w:rsidR="00CB5895">
        <w:rPr>
          <w:rFonts w:eastAsia="Calibri"/>
          <w:color w:val="FF0000"/>
          <w:sz w:val="22"/>
          <w:szCs w:val="22"/>
          <w:lang w:eastAsia="en-US"/>
        </w:rPr>
        <w:t xml:space="preserve">во </w:t>
      </w:r>
      <w:r w:rsidRPr="00CB5895">
        <w:rPr>
          <w:rFonts w:eastAsia="Calibri"/>
          <w:color w:val="FF0000"/>
          <w:sz w:val="22"/>
          <w:szCs w:val="22"/>
          <w:lang w:eastAsia="en-US"/>
        </w:rPr>
        <w:t>время</w:t>
      </w:r>
      <w:proofErr w:type="gramEnd"/>
      <w:r w:rsidRPr="00CB5895">
        <w:rPr>
          <w:rFonts w:eastAsia="Calibri"/>
          <w:color w:val="FF0000"/>
          <w:sz w:val="22"/>
          <w:szCs w:val="22"/>
          <w:lang w:eastAsia="en-US"/>
        </w:rPr>
        <w:t>,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w:t>
      </w:r>
      <w:r w:rsidRPr="00A86C52">
        <w:rPr>
          <w:sz w:val="22"/>
          <w:szCs w:val="22"/>
          <w:lang w:val="x-none"/>
        </w:rPr>
        <w:lastRenderedPageBreak/>
        <w:t xml:space="preserve">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lastRenderedPageBreak/>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цветные фотографии объектов до начала, </w:t>
      </w:r>
      <w:proofErr w:type="gramStart"/>
      <w:r w:rsidRPr="00A86C52">
        <w:rPr>
          <w:sz w:val="22"/>
          <w:szCs w:val="22"/>
        </w:rPr>
        <w:t>во время</w:t>
      </w:r>
      <w:proofErr w:type="gramEnd"/>
      <w:r w:rsidRPr="00A86C52">
        <w:rPr>
          <w:sz w:val="22"/>
          <w:szCs w:val="22"/>
        </w:rPr>
        <w:t>,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91648D"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BA7D6C">
        <w:rPr>
          <w:b/>
          <w:spacing w:val="-6"/>
          <w:sz w:val="22"/>
          <w:szCs w:val="22"/>
        </w:rPr>
        <w:t>150</w:t>
      </w:r>
      <w:r w:rsidRPr="00EA3A4C">
        <w:rPr>
          <w:b/>
          <w:spacing w:val="-6"/>
          <w:sz w:val="22"/>
          <w:szCs w:val="22"/>
        </w:rPr>
        <w:t xml:space="preserve"> </w:t>
      </w:r>
      <w:r w:rsidRPr="00EA3A4C">
        <w:rPr>
          <w:spacing w:val="-6"/>
          <w:sz w:val="22"/>
          <w:szCs w:val="22"/>
        </w:rPr>
        <w:t>(</w:t>
      </w:r>
      <w:r w:rsidR="00BA7D6C">
        <w:rPr>
          <w:spacing w:val="-6"/>
          <w:sz w:val="22"/>
          <w:szCs w:val="22"/>
        </w:rPr>
        <w:t>сто пятьдесят</w:t>
      </w:r>
      <w:r w:rsidRPr="00EA3A4C">
        <w:rPr>
          <w:spacing w:val="-6"/>
          <w:sz w:val="22"/>
          <w:szCs w:val="22"/>
        </w:rPr>
        <w:t xml:space="preserve">) </w:t>
      </w:r>
      <w:r w:rsidR="00BA7D6C" w:rsidRPr="00BA7D6C">
        <w:rPr>
          <w:spacing w:val="-6"/>
          <w:sz w:val="22"/>
          <w:szCs w:val="22"/>
        </w:rPr>
        <w:t xml:space="preserve">календарных дней </w:t>
      </w:r>
      <w:r w:rsidR="0091648D" w:rsidRPr="0091648D">
        <w:rPr>
          <w:spacing w:val="-6"/>
          <w:sz w:val="22"/>
          <w:szCs w:val="22"/>
        </w:rPr>
        <w:t>с даты заключения договора.</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8E448A" w:rsidP="007D48E9">
            <w:pPr>
              <w:spacing w:before="100" w:beforeAutospacing="1" w:after="100" w:afterAutospacing="1"/>
              <w:contextualSpacing/>
              <w:jc w:val="left"/>
              <w:rPr>
                <w:rFonts w:eastAsia="Calibri"/>
                <w:sz w:val="22"/>
                <w:szCs w:val="22"/>
              </w:rPr>
            </w:pPr>
            <w:r w:rsidRPr="00ED5179">
              <w:rPr>
                <w:rFonts w:eastAsia="Calibri"/>
              </w:rPr>
              <w:t xml:space="preserve">Кабардино-Балкарская </w:t>
            </w:r>
            <w:proofErr w:type="gramStart"/>
            <w:r w:rsidRPr="00ED5179">
              <w:rPr>
                <w:rFonts w:eastAsia="Calibri"/>
              </w:rPr>
              <w:t xml:space="preserve">Республика, </w:t>
            </w:r>
            <w:r w:rsidR="00435904" w:rsidRPr="00435904">
              <w:rPr>
                <w:rFonts w:eastAsia="Calibri"/>
              </w:rPr>
              <w:t xml:space="preserve"> </w:t>
            </w:r>
            <w:r w:rsidR="0030119E" w:rsidRPr="0030119E">
              <w:rPr>
                <w:rFonts w:eastAsia="Calibri"/>
              </w:rPr>
              <w:t xml:space="preserve"> </w:t>
            </w:r>
            <w:proofErr w:type="spellStart"/>
            <w:proofErr w:type="gramEnd"/>
            <w:r w:rsidR="0030119E" w:rsidRPr="0030119E">
              <w:rPr>
                <w:rFonts w:eastAsia="Calibri"/>
              </w:rPr>
              <w:t>г.Нальчик</w:t>
            </w:r>
            <w:proofErr w:type="spellEnd"/>
            <w:r w:rsidR="0030119E" w:rsidRPr="0030119E">
              <w:rPr>
                <w:rFonts w:eastAsia="Calibri"/>
              </w:rPr>
              <w:t xml:space="preserve">, </w:t>
            </w:r>
            <w:proofErr w:type="spellStart"/>
            <w:r w:rsidR="0030119E" w:rsidRPr="0030119E">
              <w:rPr>
                <w:rFonts w:eastAsia="Calibri"/>
              </w:rPr>
              <w:t>ул.Горького</w:t>
            </w:r>
            <w:proofErr w:type="spellEnd"/>
            <w:r w:rsidR="0030119E" w:rsidRPr="0030119E">
              <w:rPr>
                <w:rFonts w:eastAsia="Calibri"/>
              </w:rPr>
              <w:t>, д.72.</w:t>
            </w:r>
          </w:p>
        </w:tc>
        <w:tc>
          <w:tcPr>
            <w:tcW w:w="1846" w:type="dxa"/>
            <w:tcBorders>
              <w:top w:val="single" w:sz="2" w:space="0" w:color="auto"/>
            </w:tcBorders>
            <w:shd w:val="clear" w:color="auto" w:fill="auto"/>
            <w:vAlign w:val="center"/>
          </w:tcPr>
          <w:p w:rsidR="00CE638A" w:rsidRPr="00393666" w:rsidRDefault="0030119E"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30119E">
              <w:rPr>
                <w:rFonts w:eastAsia="Calibri"/>
                <w:b/>
                <w:bCs/>
                <w:kern w:val="1"/>
                <w:szCs w:val="22"/>
                <w:lang w:eastAsia="ar-SA"/>
              </w:rPr>
              <w:t>7 656 925,16</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30119E"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30119E">
              <w:rPr>
                <w:rFonts w:eastAsia="Calibri"/>
                <w:b/>
                <w:bCs/>
                <w:kern w:val="1"/>
                <w:szCs w:val="22"/>
                <w:lang w:eastAsia="ar-SA"/>
              </w:rPr>
              <w:t>7 656 925,16</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689" w:type="dxa"/>
        <w:tblLook w:val="04A0" w:firstRow="1" w:lastRow="0" w:firstColumn="1" w:lastColumn="0" w:noHBand="0" w:noVBand="1"/>
      </w:tblPr>
      <w:tblGrid>
        <w:gridCol w:w="924"/>
        <w:gridCol w:w="1132"/>
        <w:gridCol w:w="4634"/>
        <w:gridCol w:w="1957"/>
        <w:gridCol w:w="1042"/>
      </w:tblGrid>
      <w:tr w:rsidR="000B646E" w:rsidTr="000B646E">
        <w:trPr>
          <w:trHeight w:val="506"/>
        </w:trPr>
        <w:tc>
          <w:tcPr>
            <w:tcW w:w="924"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1132"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4633" w:type="dxa"/>
            <w:tcBorders>
              <w:top w:val="single" w:sz="4" w:space="0" w:color="auto"/>
              <w:left w:val="single" w:sz="4" w:space="0" w:color="auto"/>
              <w:bottom w:val="single" w:sz="4" w:space="0" w:color="auto"/>
              <w:right w:val="single" w:sz="4" w:space="0" w:color="auto"/>
            </w:tcBorders>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957"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1042"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НДС</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(НДС)</w:t>
            </w:r>
          </w:p>
        </w:tc>
      </w:tr>
      <w:tr w:rsidR="000B646E" w:rsidTr="000B646E">
        <w:trPr>
          <w:trHeight w:val="521"/>
        </w:trPr>
        <w:tc>
          <w:tcPr>
            <w:tcW w:w="924" w:type="dxa"/>
            <w:tcBorders>
              <w:top w:val="single" w:sz="4" w:space="0" w:color="auto"/>
              <w:left w:val="single" w:sz="4" w:space="0" w:color="auto"/>
              <w:bottom w:val="single" w:sz="4" w:space="0" w:color="auto"/>
              <w:right w:val="single" w:sz="4" w:space="0" w:color="auto"/>
            </w:tcBorders>
            <w:vAlign w:val="center"/>
            <w:hideMark/>
          </w:tcPr>
          <w:p w:rsidR="000B646E" w:rsidRDefault="000B646E" w:rsidP="006E6E88">
            <w:pPr>
              <w:spacing w:before="100" w:beforeAutospacing="1" w:after="100" w:afterAutospacing="1"/>
              <w:contextualSpacing/>
              <w:jc w:val="center"/>
              <w:rPr>
                <w:sz w:val="22"/>
                <w:szCs w:val="22"/>
                <w:lang w:eastAsia="en-US"/>
              </w:rPr>
            </w:pPr>
            <w:r>
              <w:rPr>
                <w:sz w:val="22"/>
                <w:szCs w:val="22"/>
                <w:lang w:eastAsia="en-US"/>
              </w:rPr>
              <w:t>1</w:t>
            </w:r>
          </w:p>
        </w:tc>
        <w:tc>
          <w:tcPr>
            <w:tcW w:w="1132" w:type="dxa"/>
            <w:tcBorders>
              <w:top w:val="single" w:sz="4" w:space="0" w:color="auto"/>
              <w:left w:val="single" w:sz="4" w:space="0" w:color="auto"/>
              <w:bottom w:val="single" w:sz="4" w:space="0" w:color="auto"/>
              <w:right w:val="single" w:sz="4" w:space="0" w:color="auto"/>
            </w:tcBorders>
            <w:vAlign w:val="center"/>
          </w:tcPr>
          <w:p w:rsidR="000B646E" w:rsidRDefault="000B646E" w:rsidP="006E6E88">
            <w:pPr>
              <w:spacing w:before="100" w:beforeAutospacing="1" w:after="100" w:afterAutospacing="1"/>
              <w:contextualSpacing/>
              <w:jc w:val="center"/>
              <w:rPr>
                <w:sz w:val="22"/>
                <w:szCs w:val="22"/>
                <w:lang w:eastAsia="en-US"/>
              </w:rPr>
            </w:pPr>
            <w:r>
              <w:rPr>
                <w:sz w:val="22"/>
                <w:szCs w:val="22"/>
                <w:lang w:eastAsia="en-US"/>
              </w:rPr>
              <w:t>б/н</w:t>
            </w:r>
          </w:p>
        </w:tc>
        <w:tc>
          <w:tcPr>
            <w:tcW w:w="4633" w:type="dxa"/>
            <w:tcBorders>
              <w:top w:val="single" w:sz="4" w:space="0" w:color="auto"/>
              <w:left w:val="single" w:sz="4" w:space="0" w:color="auto"/>
              <w:bottom w:val="single" w:sz="4" w:space="0" w:color="auto"/>
              <w:right w:val="single" w:sz="4" w:space="0" w:color="auto"/>
            </w:tcBorders>
            <w:shd w:val="clear" w:color="000000" w:fill="FFFFFF"/>
          </w:tcPr>
          <w:p w:rsidR="000B646E" w:rsidRPr="00EA3A4C" w:rsidRDefault="000B646E" w:rsidP="00075B68">
            <w:pPr>
              <w:spacing w:before="100" w:beforeAutospacing="1" w:after="100" w:afterAutospacing="1"/>
              <w:contextualSpacing/>
              <w:jc w:val="left"/>
              <w:rPr>
                <w:rFonts w:eastAsia="Calibri"/>
                <w:sz w:val="22"/>
                <w:szCs w:val="22"/>
              </w:rPr>
            </w:pPr>
            <w:r w:rsidRPr="008E448A">
              <w:rPr>
                <w:rFonts w:eastAsia="Calibri"/>
                <w:sz w:val="22"/>
                <w:szCs w:val="22"/>
              </w:rPr>
              <w:t xml:space="preserve">Кабардино-Балкарская Республика, </w:t>
            </w:r>
            <w:proofErr w:type="spellStart"/>
            <w:r w:rsidR="0030119E" w:rsidRPr="0030119E">
              <w:rPr>
                <w:rFonts w:eastAsia="Calibri"/>
              </w:rPr>
              <w:t>г.Нальчик</w:t>
            </w:r>
            <w:proofErr w:type="spellEnd"/>
            <w:r w:rsidR="0030119E" w:rsidRPr="0030119E">
              <w:rPr>
                <w:rFonts w:eastAsia="Calibri"/>
              </w:rPr>
              <w:t xml:space="preserve">, </w:t>
            </w:r>
            <w:proofErr w:type="spellStart"/>
            <w:r w:rsidR="0030119E" w:rsidRPr="0030119E">
              <w:rPr>
                <w:rFonts w:eastAsia="Calibri"/>
              </w:rPr>
              <w:t>ул.Горького</w:t>
            </w:r>
            <w:proofErr w:type="spellEnd"/>
            <w:r w:rsidR="0030119E" w:rsidRPr="0030119E">
              <w:rPr>
                <w:rFonts w:eastAsia="Calibri"/>
              </w:rPr>
              <w:t>, д.72.</w:t>
            </w:r>
          </w:p>
        </w:tc>
        <w:tc>
          <w:tcPr>
            <w:tcW w:w="1957" w:type="dxa"/>
            <w:tcBorders>
              <w:top w:val="single" w:sz="2" w:space="0" w:color="auto"/>
            </w:tcBorders>
            <w:shd w:val="clear" w:color="auto" w:fill="auto"/>
            <w:vAlign w:val="center"/>
          </w:tcPr>
          <w:p w:rsidR="000B646E" w:rsidRPr="00393666" w:rsidRDefault="0030119E"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30119E">
              <w:rPr>
                <w:rFonts w:eastAsia="Calibri"/>
                <w:b/>
                <w:bCs/>
                <w:kern w:val="1"/>
                <w:szCs w:val="22"/>
                <w:lang w:eastAsia="ar-SA"/>
              </w:rPr>
              <w:t>7 656 925,16</w:t>
            </w:r>
          </w:p>
        </w:tc>
        <w:tc>
          <w:tcPr>
            <w:tcW w:w="1042" w:type="dxa"/>
            <w:tcBorders>
              <w:top w:val="single" w:sz="4" w:space="0" w:color="auto"/>
              <w:left w:val="single" w:sz="4" w:space="0" w:color="auto"/>
              <w:bottom w:val="single" w:sz="4" w:space="0" w:color="auto"/>
              <w:right w:val="single" w:sz="4" w:space="0" w:color="auto"/>
            </w:tcBorders>
            <w:vAlign w:val="center"/>
          </w:tcPr>
          <w:p w:rsidR="000B646E" w:rsidRPr="00536DA2" w:rsidRDefault="000B646E" w:rsidP="006E6E88">
            <w:pPr>
              <w:spacing w:before="100" w:beforeAutospacing="1" w:after="100" w:afterAutospacing="1"/>
              <w:contextualSpacing/>
              <w:jc w:val="center"/>
              <w:rPr>
                <w:sz w:val="22"/>
                <w:szCs w:val="22"/>
                <w:highlight w:val="yellow"/>
                <w:lang w:eastAsia="en-US"/>
              </w:rPr>
            </w:pPr>
          </w:p>
        </w:tc>
      </w:tr>
      <w:tr w:rsidR="000B646E" w:rsidTr="000B646E">
        <w:trPr>
          <w:trHeight w:val="260"/>
        </w:trPr>
        <w:tc>
          <w:tcPr>
            <w:tcW w:w="6690" w:type="dxa"/>
            <w:gridSpan w:val="3"/>
            <w:tcBorders>
              <w:top w:val="single" w:sz="4" w:space="0" w:color="auto"/>
              <w:left w:val="single" w:sz="4" w:space="0" w:color="auto"/>
              <w:bottom w:val="single" w:sz="4" w:space="0" w:color="auto"/>
              <w:right w:val="single" w:sz="4" w:space="0" w:color="auto"/>
            </w:tcBorders>
            <w:vAlign w:val="center"/>
            <w:hideMark/>
          </w:tcPr>
          <w:p w:rsidR="000B646E" w:rsidRPr="003C6888" w:rsidRDefault="000B646E"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957" w:type="dxa"/>
            <w:tcBorders>
              <w:top w:val="single" w:sz="4" w:space="0" w:color="auto"/>
              <w:left w:val="single" w:sz="4" w:space="0" w:color="auto"/>
              <w:bottom w:val="single" w:sz="4" w:space="0" w:color="auto"/>
              <w:right w:val="single" w:sz="4" w:space="0" w:color="auto"/>
            </w:tcBorders>
            <w:vAlign w:val="center"/>
          </w:tcPr>
          <w:p w:rsidR="000B646E" w:rsidRPr="00536DA2" w:rsidRDefault="0030119E" w:rsidP="006E6E88">
            <w:pPr>
              <w:spacing w:before="100" w:beforeAutospacing="1" w:after="100" w:afterAutospacing="1"/>
              <w:contextualSpacing/>
              <w:jc w:val="center"/>
              <w:rPr>
                <w:b/>
                <w:sz w:val="22"/>
                <w:szCs w:val="22"/>
                <w:highlight w:val="yellow"/>
                <w:lang w:eastAsia="en-US"/>
              </w:rPr>
            </w:pPr>
            <w:r w:rsidRPr="0030119E">
              <w:rPr>
                <w:rFonts w:eastAsia="Calibri"/>
                <w:b/>
                <w:bCs/>
                <w:kern w:val="1"/>
                <w:szCs w:val="22"/>
                <w:lang w:eastAsia="ar-SA"/>
              </w:rPr>
              <w:t>7 656 925,16</w:t>
            </w:r>
            <w:bookmarkStart w:id="0" w:name="_GoBack"/>
            <w:bookmarkEnd w:id="0"/>
          </w:p>
        </w:tc>
        <w:tc>
          <w:tcPr>
            <w:tcW w:w="1042" w:type="dxa"/>
            <w:tcBorders>
              <w:top w:val="single" w:sz="4" w:space="0" w:color="auto"/>
              <w:left w:val="single" w:sz="4" w:space="0" w:color="auto"/>
              <w:bottom w:val="single" w:sz="4" w:space="0" w:color="auto"/>
              <w:right w:val="single" w:sz="4" w:space="0" w:color="auto"/>
            </w:tcBorders>
            <w:vAlign w:val="center"/>
          </w:tcPr>
          <w:p w:rsidR="000B646E" w:rsidRPr="00536DA2" w:rsidRDefault="000B646E" w:rsidP="006E6E88">
            <w:pPr>
              <w:spacing w:before="100" w:beforeAutospacing="1" w:after="100" w:afterAutospacing="1"/>
              <w:contextualSpacing/>
              <w:jc w:val="center"/>
              <w:rPr>
                <w:b/>
                <w:sz w:val="22"/>
                <w:szCs w:val="22"/>
                <w:highlight w:val="yellow"/>
                <w:lang w:eastAsia="en-US"/>
              </w:rPr>
            </w:pP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653260">
              <w:rPr>
                <w:rFonts w:eastAsia="Calibri"/>
                <w:b/>
                <w:sz w:val="28"/>
                <w:szCs w:val="28"/>
                <w:highlight w:val="yellow"/>
                <w:lang w:eastAsia="en-US"/>
              </w:rPr>
              <w:t>2024</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 xml:space="preserve">с </w:t>
            </w:r>
            <w:proofErr w:type="gramStart"/>
            <w:r w:rsidRPr="00DB0B05">
              <w:rPr>
                <w:rFonts w:eastAsia="Calibri"/>
                <w:b/>
                <w:i/>
                <w:sz w:val="22"/>
                <w:szCs w:val="22"/>
                <w:lang w:eastAsia="en-US"/>
              </w:rPr>
              <w:t xml:space="preserve">«  </w:t>
            </w:r>
            <w:proofErr w:type="gramEnd"/>
            <w:r w:rsidRPr="00DB0B05">
              <w:rPr>
                <w:rFonts w:eastAsia="Calibri"/>
                <w:b/>
                <w:i/>
                <w:sz w:val="22"/>
                <w:szCs w:val="22"/>
                <w:lang w:eastAsia="en-US"/>
              </w:rPr>
              <w:t xml:space="preserve">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proofErr w:type="gramStart"/>
      <w:r>
        <w:rPr>
          <w:rFonts w:eastAsia="Calibri"/>
          <w:b/>
          <w:sz w:val="22"/>
          <w:szCs w:val="22"/>
          <w:lang w:eastAsia="en-US"/>
        </w:rPr>
        <w:t>СОГЛАСОВАНО</w:t>
      </w:r>
      <w:r w:rsidR="000962A3" w:rsidRPr="00A86C52">
        <w:rPr>
          <w:rFonts w:eastAsia="Calibri"/>
          <w:b/>
          <w:sz w:val="22"/>
          <w:szCs w:val="22"/>
          <w:lang w:eastAsia="en-US"/>
        </w:rPr>
        <w:t xml:space="preserve">:   </w:t>
      </w:r>
      <w:proofErr w:type="gramEnd"/>
      <w:r w:rsidR="000962A3" w:rsidRPr="00A86C52">
        <w:rPr>
          <w:rFonts w:eastAsia="Calibri"/>
          <w:b/>
          <w:sz w:val="22"/>
          <w:szCs w:val="22"/>
          <w:lang w:eastAsia="en-US"/>
        </w:rPr>
        <w:t xml:space="preserve">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653260">
        <w:rPr>
          <w:rFonts w:eastAsia="Calibri"/>
          <w:b/>
          <w:sz w:val="22"/>
          <w:szCs w:val="22"/>
          <w:lang w:eastAsia="en-US"/>
        </w:rPr>
        <w:t>2024</w:t>
      </w:r>
      <w:r w:rsidR="000962A3" w:rsidRPr="00A86C52">
        <w:rPr>
          <w:rFonts w:eastAsia="Calibri"/>
          <w:b/>
          <w:sz w:val="22"/>
          <w:szCs w:val="22"/>
          <w:lang w:eastAsia="en-US"/>
        </w:rPr>
        <w:t xml:space="preserve"> г.                                                                                                                 </w:t>
      </w:r>
      <w:r w:rsidR="00EF14B2">
        <w:rPr>
          <w:rFonts w:eastAsia="Calibri"/>
          <w:b/>
          <w:sz w:val="22"/>
          <w:szCs w:val="22"/>
          <w:lang w:eastAsia="en-US"/>
        </w:rPr>
        <w:t xml:space="preserve">                               </w:t>
      </w:r>
      <w:r w:rsidR="000962A3" w:rsidRPr="00A86C52">
        <w:rPr>
          <w:rFonts w:eastAsia="Calibri"/>
          <w:b/>
          <w:sz w:val="22"/>
          <w:szCs w:val="22"/>
          <w:lang w:eastAsia="en-US"/>
        </w:rPr>
        <w:t xml:space="preserve">  </w:t>
      </w:r>
      <w:r w:rsidRPr="00A86C52">
        <w:rPr>
          <w:rFonts w:eastAsia="Calibri"/>
          <w:b/>
          <w:sz w:val="22"/>
          <w:szCs w:val="22"/>
          <w:lang w:eastAsia="en-US"/>
        </w:rPr>
        <w:t xml:space="preserve">        «____»______________</w:t>
      </w:r>
      <w:r w:rsidR="00653260">
        <w:rPr>
          <w:rFonts w:eastAsia="Calibri"/>
          <w:b/>
          <w:sz w:val="22"/>
          <w:szCs w:val="22"/>
          <w:lang w:eastAsia="en-US"/>
        </w:rPr>
        <w:t>2024</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tbl>
      <w:tblPr>
        <w:tblW w:w="14317" w:type="dxa"/>
        <w:tblInd w:w="-10" w:type="dxa"/>
        <w:tblLook w:val="04A0" w:firstRow="1" w:lastRow="0" w:firstColumn="1" w:lastColumn="0" w:noHBand="0" w:noVBand="1"/>
      </w:tblPr>
      <w:tblGrid>
        <w:gridCol w:w="960"/>
        <w:gridCol w:w="4300"/>
        <w:gridCol w:w="1828"/>
        <w:gridCol w:w="1843"/>
        <w:gridCol w:w="1701"/>
        <w:gridCol w:w="1984"/>
        <w:gridCol w:w="1701"/>
      </w:tblGrid>
      <w:tr w:rsidR="00BA7D6C" w:rsidRPr="00A466C7" w:rsidTr="0091648D">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A7D6C" w:rsidRPr="00A466C7" w:rsidRDefault="00BA7D6C" w:rsidP="00435904">
            <w:pPr>
              <w:spacing w:after="0"/>
              <w:jc w:val="center"/>
              <w:rPr>
                <w:color w:val="000000"/>
              </w:rPr>
            </w:pPr>
          </w:p>
        </w:tc>
        <w:tc>
          <w:tcPr>
            <w:tcW w:w="1828"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tcPr>
          <w:p w:rsidR="00BA7D6C" w:rsidRPr="00A466C7" w:rsidRDefault="00BA7D6C" w:rsidP="00435904">
            <w:pPr>
              <w:spacing w:after="0"/>
              <w:jc w:val="left"/>
              <w:rPr>
                <w:color w:val="000000"/>
              </w:rPr>
            </w:pPr>
          </w:p>
        </w:tc>
        <w:tc>
          <w:tcPr>
            <w:tcW w:w="1828"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vMerge/>
            <w:tcBorders>
              <w:top w:val="single" w:sz="8" w:space="0" w:color="auto"/>
              <w:left w:val="single" w:sz="8" w:space="0" w:color="auto"/>
              <w:bottom w:val="single" w:sz="8" w:space="0" w:color="000000"/>
              <w:right w:val="single" w:sz="8" w:space="0" w:color="auto"/>
            </w:tcBorders>
            <w:vAlign w:val="center"/>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tcBorders>
              <w:top w:val="single" w:sz="8" w:space="0" w:color="auto"/>
              <w:left w:val="nil"/>
              <w:bottom w:val="single" w:sz="8" w:space="0" w:color="auto"/>
              <w:right w:val="single" w:sz="8" w:space="0" w:color="000000"/>
            </w:tcBorders>
            <w:shd w:val="clear" w:color="auto" w:fill="auto"/>
            <w:vAlign w:val="center"/>
          </w:tcPr>
          <w:p w:rsidR="00BA7D6C" w:rsidRPr="00A466C7" w:rsidRDefault="00BA7D6C" w:rsidP="00435904">
            <w:pPr>
              <w:spacing w:after="0"/>
              <w:jc w:val="center"/>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tcBorders>
              <w:top w:val="single" w:sz="8" w:space="0" w:color="auto"/>
              <w:left w:val="nil"/>
              <w:bottom w:val="single" w:sz="8" w:space="0" w:color="auto"/>
              <w:right w:val="single" w:sz="8" w:space="0" w:color="000000"/>
            </w:tcBorders>
            <w:shd w:val="clear" w:color="auto" w:fill="auto"/>
            <w:vAlign w:val="center"/>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bl>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w:t>
      </w:r>
      <w:proofErr w:type="gramStart"/>
      <w:r w:rsidRPr="00A86C52">
        <w:rPr>
          <w:rFonts w:eastAsia="Calibri"/>
          <w:b/>
          <w:sz w:val="22"/>
          <w:szCs w:val="22"/>
          <w:lang w:eastAsia="en-US"/>
        </w:rPr>
        <w:t>составил:_</w:t>
      </w:r>
      <w:proofErr w:type="gramEnd"/>
      <w:r w:rsidRPr="00A86C52">
        <w:rPr>
          <w:rFonts w:eastAsia="Calibri"/>
          <w:b/>
          <w:sz w:val="22"/>
          <w:szCs w:val="22"/>
          <w:lang w:eastAsia="en-US"/>
        </w:rPr>
        <w:t>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w:t>
      </w:r>
      <w:proofErr w:type="gramStart"/>
      <w:r w:rsidRPr="00A86C52">
        <w:rPr>
          <w:rFonts w:eastAsia="SimSun"/>
          <w:b/>
          <w:color w:val="00000A"/>
          <w:sz w:val="22"/>
          <w:szCs w:val="22"/>
          <w:lang w:eastAsia="en-US"/>
        </w:rPr>
        <w:t>Заказчика:</w:t>
      </w:r>
      <w:r w:rsidRPr="00A86C52">
        <w:rPr>
          <w:rFonts w:eastAsia="SimSun"/>
          <w:color w:val="00000A"/>
          <w:sz w:val="22"/>
          <w:szCs w:val="22"/>
          <w:lang w:eastAsia="en-US"/>
        </w:rPr>
        <w:t>_</w:t>
      </w:r>
      <w:proofErr w:type="gramEnd"/>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w:t>
      </w:r>
      <w:proofErr w:type="gramStart"/>
      <w:r w:rsidRPr="00A86C52">
        <w:rPr>
          <w:rFonts w:eastAsia="SimSun"/>
          <w:b/>
          <w:color w:val="00000A"/>
          <w:sz w:val="22"/>
          <w:szCs w:val="22"/>
          <w:lang w:eastAsia="en-US"/>
        </w:rPr>
        <w:t xml:space="preserve">организация  </w:t>
      </w:r>
      <w:r w:rsidRPr="00A86C52">
        <w:rPr>
          <w:rFonts w:eastAsia="SimSun"/>
          <w:color w:val="00000A"/>
          <w:sz w:val="22"/>
          <w:szCs w:val="22"/>
          <w:lang w:eastAsia="en-US"/>
        </w:rPr>
        <w:t>_</w:t>
      </w:r>
      <w:proofErr w:type="gramEnd"/>
      <w:r w:rsidRPr="00A86C52">
        <w:rPr>
          <w:rFonts w:eastAsia="SimSun"/>
          <w:color w:val="00000A"/>
          <w:sz w:val="22"/>
          <w:szCs w:val="22"/>
          <w:lang w:eastAsia="en-US"/>
        </w:rPr>
        <w:t>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 xml:space="preserve">(место </w:t>
      </w:r>
      <w:proofErr w:type="gramStart"/>
      <w:r>
        <w:rPr>
          <w:i/>
          <w:snapToGrid w:val="0"/>
          <w:color w:val="000000"/>
          <w:sz w:val="22"/>
          <w:szCs w:val="22"/>
        </w:rPr>
        <w:t>составления)</w:t>
      </w:r>
      <w:r>
        <w:rPr>
          <w:i/>
          <w:snapToGrid w:val="0"/>
          <w:color w:val="000000"/>
          <w:sz w:val="22"/>
          <w:szCs w:val="22"/>
        </w:rPr>
        <w:tab/>
      </w:r>
      <w:proofErr w:type="gramEnd"/>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w:t>
      </w:r>
      <w:proofErr w:type="gramStart"/>
      <w:r>
        <w:rPr>
          <w:rFonts w:eastAsiaTheme="minorHAnsi"/>
          <w:sz w:val="22"/>
          <w:szCs w:val="22"/>
          <w:lang w:eastAsia="en-US"/>
        </w:rPr>
        <w:t>заключенного  на</w:t>
      </w:r>
      <w:proofErr w:type="gramEnd"/>
      <w:r>
        <w:rPr>
          <w:rFonts w:eastAsiaTheme="minorHAnsi"/>
          <w:sz w:val="22"/>
          <w:szCs w:val="22"/>
          <w:lang w:eastAsia="en-US"/>
        </w:rPr>
        <w:t xml:space="preserve">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 xml:space="preserve">Адрес </w:t>
            </w:r>
            <w:proofErr w:type="gramStart"/>
            <w:r w:rsidRPr="00A86C52">
              <w:rPr>
                <w:b/>
                <w:sz w:val="22"/>
                <w:szCs w:val="22"/>
              </w:rPr>
              <w:t>Объекта:_</w:t>
            </w:r>
            <w:proofErr w:type="gramEnd"/>
            <w:r w:rsidRPr="00A86C52">
              <w:rPr>
                <w:b/>
                <w:sz w:val="22"/>
                <w:szCs w:val="22"/>
              </w:rPr>
              <w:t>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 xml:space="preserve">Представитель </w:t>
      </w:r>
      <w:proofErr w:type="gramStart"/>
      <w:r w:rsidRPr="00A86C52">
        <w:rPr>
          <w:b/>
          <w:color w:val="000000"/>
          <w:sz w:val="22"/>
          <w:szCs w:val="22"/>
        </w:rPr>
        <w:t>Заказчика</w:t>
      </w:r>
      <w:r w:rsidRPr="00A86C52">
        <w:rPr>
          <w:color w:val="000000"/>
          <w:sz w:val="22"/>
          <w:szCs w:val="22"/>
        </w:rPr>
        <w:t xml:space="preserve">  _</w:t>
      </w:r>
      <w:proofErr w:type="gramEnd"/>
      <w:r w:rsidRPr="00A86C52">
        <w:rPr>
          <w:color w:val="000000"/>
          <w:sz w:val="22"/>
          <w:szCs w:val="22"/>
        </w:rPr>
        <w:t>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 xml:space="preserve">(место </w:t>
      </w:r>
      <w:proofErr w:type="gramStart"/>
      <w:r>
        <w:rPr>
          <w:i/>
          <w:snapToGrid w:val="0"/>
          <w:color w:val="000000" w:themeColor="text1"/>
          <w:sz w:val="22"/>
          <w:szCs w:val="22"/>
        </w:rPr>
        <w:t>составления)</w:t>
      </w:r>
      <w:r>
        <w:rPr>
          <w:i/>
          <w:snapToGrid w:val="0"/>
          <w:color w:val="000000" w:themeColor="text1"/>
          <w:sz w:val="22"/>
          <w:szCs w:val="22"/>
        </w:rPr>
        <w:tab/>
      </w:r>
      <w:proofErr w:type="gramEnd"/>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w:t>
      </w:r>
      <w:proofErr w:type="gramStart"/>
      <w:r w:rsidRPr="00A86C52">
        <w:rPr>
          <w:snapToGrid w:val="0"/>
          <w:color w:val="000000" w:themeColor="text1"/>
          <w:sz w:val="22"/>
          <w:szCs w:val="22"/>
        </w:rPr>
        <w:t xml:space="preserve">Заказчика </w:t>
      </w:r>
      <w:r w:rsidR="00F278AA">
        <w:rPr>
          <w:snapToGrid w:val="0"/>
          <w:color w:val="000000" w:themeColor="text1"/>
          <w:sz w:val="22"/>
          <w:szCs w:val="22"/>
        </w:rPr>
        <w:t xml:space="preserve"> </w:t>
      </w:r>
      <w:r w:rsidRPr="00A86C52">
        <w:rPr>
          <w:snapToGrid w:val="0"/>
          <w:color w:val="000000" w:themeColor="text1"/>
          <w:sz w:val="22"/>
          <w:szCs w:val="22"/>
        </w:rPr>
        <w:t>(</w:t>
      </w:r>
      <w:proofErr w:type="gramEnd"/>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собственников многоквартирного </w:t>
      </w:r>
      <w:proofErr w:type="gramStart"/>
      <w:r w:rsidRPr="00A86C52">
        <w:rPr>
          <w:snapToGrid w:val="0"/>
          <w:color w:val="000000" w:themeColor="text1"/>
          <w:sz w:val="22"/>
          <w:szCs w:val="22"/>
        </w:rPr>
        <w:t>дома  _</w:t>
      </w:r>
      <w:proofErr w:type="gramEnd"/>
      <w:r w:rsidRPr="00A86C52">
        <w:rPr>
          <w:snapToGrid w:val="0"/>
          <w:color w:val="000000" w:themeColor="text1"/>
          <w:sz w:val="22"/>
          <w:szCs w:val="22"/>
        </w:rPr>
        <w:t>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roofErr w:type="gramStart"/>
      <w:r w:rsidRPr="00A86C52">
        <w:rPr>
          <w:i/>
          <w:snapToGrid w:val="0"/>
          <w:color w:val="000000" w:themeColor="text1"/>
          <w:sz w:val="22"/>
          <w:szCs w:val="22"/>
        </w:rPr>
        <w:t>( фамилия</w:t>
      </w:r>
      <w:proofErr w:type="gramEnd"/>
      <w:r w:rsidRPr="00A86C52">
        <w:rPr>
          <w:i/>
          <w:snapToGrid w:val="0"/>
          <w:color w:val="000000" w:themeColor="text1"/>
          <w:sz w:val="22"/>
          <w:szCs w:val="22"/>
        </w:rPr>
        <w:t>,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w:t>
      </w:r>
      <w:proofErr w:type="gramStart"/>
      <w:r w:rsidRPr="00A86C52">
        <w:rPr>
          <w:snapToGrid w:val="0"/>
          <w:color w:val="000000" w:themeColor="text1"/>
          <w:sz w:val="22"/>
          <w:szCs w:val="22"/>
        </w:rPr>
        <w:t xml:space="preserve">дней </w:t>
      </w:r>
      <w:r w:rsidR="00182F21">
        <w:rPr>
          <w:snapToGrid w:val="0"/>
          <w:color w:val="000000" w:themeColor="text1"/>
          <w:sz w:val="22"/>
          <w:szCs w:val="22"/>
        </w:rPr>
        <w:t xml:space="preserve"> </w:t>
      </w:r>
      <w:r w:rsidRPr="00A86C52">
        <w:rPr>
          <w:b/>
          <w:i/>
          <w:snapToGrid w:val="0"/>
          <w:color w:val="000000" w:themeColor="text1"/>
          <w:sz w:val="22"/>
          <w:szCs w:val="22"/>
        </w:rPr>
        <w:t>или</w:t>
      </w:r>
      <w:proofErr w:type="gramEnd"/>
      <w:r w:rsidRPr="00A86C52">
        <w:rPr>
          <w:b/>
          <w:i/>
          <w:snapToGrid w:val="0"/>
          <w:color w:val="000000" w:themeColor="text1"/>
          <w:sz w:val="22"/>
          <w:szCs w:val="22"/>
        </w:rPr>
        <w:t xml:space="preserve">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EF14B2" w:rsidRDefault="00EF14B2"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lastRenderedPageBreak/>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Заказчи</w:t>
      </w:r>
      <w:r w:rsidR="00182F21">
        <w:rPr>
          <w:color w:val="000000"/>
          <w:sz w:val="22"/>
          <w:szCs w:val="22"/>
        </w:rPr>
        <w:t>ка:  _</w:t>
      </w:r>
      <w:proofErr w:type="gramEnd"/>
      <w:r w:rsidR="00182F21">
        <w:rPr>
          <w:color w:val="000000"/>
          <w:sz w:val="22"/>
          <w:szCs w:val="22"/>
        </w:rPr>
        <w:t>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Подрядчика:  _</w:t>
      </w:r>
      <w:proofErr w:type="gramEnd"/>
      <w:r w:rsidRPr="00A86C52">
        <w:rPr>
          <w:color w:val="000000"/>
          <w:sz w:val="22"/>
          <w:szCs w:val="22"/>
        </w:rPr>
        <w:t>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Организации, осуществляющей строительный </w:t>
      </w:r>
      <w:proofErr w:type="gramStart"/>
      <w:r w:rsidRPr="00A86C52">
        <w:rPr>
          <w:color w:val="000000"/>
          <w:sz w:val="22"/>
          <w:szCs w:val="22"/>
        </w:rPr>
        <w:t>контроль:  _</w:t>
      </w:r>
      <w:proofErr w:type="gramEnd"/>
      <w:r w:rsidRPr="00A86C52">
        <w:rPr>
          <w:color w:val="000000"/>
          <w:sz w:val="22"/>
          <w:szCs w:val="22"/>
        </w:rPr>
        <w:t>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proofErr w:type="gramStart"/>
      <w:r>
        <w:rPr>
          <w:color w:val="000000"/>
          <w:sz w:val="22"/>
          <w:szCs w:val="22"/>
        </w:rPr>
        <w:t>Подрядчику:  _</w:t>
      </w:r>
      <w:proofErr w:type="gramEnd"/>
      <w:r>
        <w:rPr>
          <w:color w:val="000000"/>
          <w:sz w:val="22"/>
          <w:szCs w:val="22"/>
        </w:rPr>
        <w:t>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Заказчика:   </w:t>
      </w:r>
      <w:proofErr w:type="gramEnd"/>
      <w:r w:rsidRPr="00A86C52">
        <w:rPr>
          <w:color w:val="000000"/>
          <w:sz w:val="22"/>
          <w:szCs w:val="22"/>
        </w:rPr>
        <w:t xml:space="preserve">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Подрядчика:   </w:t>
      </w:r>
      <w:proofErr w:type="gramEnd"/>
      <w:r w:rsidRPr="00A86C52">
        <w:rPr>
          <w:color w:val="000000"/>
          <w:sz w:val="22"/>
          <w:szCs w:val="22"/>
        </w:rPr>
        <w:t xml:space="preserve">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w:t>
      </w:r>
      <w:proofErr w:type="gramStart"/>
      <w:r w:rsidRPr="00A86C52">
        <w:rPr>
          <w:i/>
          <w:color w:val="000000"/>
          <w:sz w:val="22"/>
          <w:szCs w:val="22"/>
        </w:rPr>
        <w:t xml:space="preserve">   (</w:t>
      </w:r>
      <w:proofErr w:type="gramEnd"/>
      <w:r w:rsidRPr="00A86C52">
        <w:rPr>
          <w:i/>
          <w:color w:val="000000"/>
          <w:sz w:val="22"/>
          <w:szCs w:val="22"/>
        </w:rPr>
        <w:t>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w:t>
      </w:r>
      <w:proofErr w:type="gramStart"/>
      <w:r w:rsidR="00F0430A">
        <w:rPr>
          <w:i/>
          <w:color w:val="000000"/>
          <w:sz w:val="22"/>
          <w:szCs w:val="22"/>
        </w:rPr>
        <w:t xml:space="preserve">подпись)   </w:t>
      </w:r>
      <w:proofErr w:type="gramEnd"/>
      <w:r w:rsidR="00F0430A">
        <w:rPr>
          <w:i/>
          <w:color w:val="000000"/>
          <w:sz w:val="22"/>
          <w:szCs w:val="22"/>
        </w:rPr>
        <w:t xml:space="preserve">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______________________</w:t>
      </w:r>
      <w:proofErr w:type="gramStart"/>
      <w:r>
        <w:rPr>
          <w:b/>
          <w:sz w:val="22"/>
          <w:szCs w:val="22"/>
        </w:rPr>
        <w:t xml:space="preserve">от </w:t>
      </w:r>
      <w:r w:rsidR="005E5AB8">
        <w:rPr>
          <w:b/>
          <w:sz w:val="22"/>
          <w:szCs w:val="22"/>
        </w:rPr>
        <w:t xml:space="preserve"> </w:t>
      </w:r>
      <w:r>
        <w:rPr>
          <w:b/>
          <w:sz w:val="22"/>
          <w:szCs w:val="22"/>
        </w:rPr>
        <w:t>«</w:t>
      </w:r>
      <w:proofErr w:type="gramEnd"/>
      <w:r>
        <w:rPr>
          <w:b/>
          <w:sz w:val="22"/>
          <w:szCs w:val="22"/>
        </w:rPr>
        <w:t xml:space="preserve">____» __________________ </w:t>
      </w:r>
      <w:r w:rsidR="00653260">
        <w:rPr>
          <w:b/>
          <w:sz w:val="22"/>
          <w:szCs w:val="22"/>
        </w:rPr>
        <w:t>2024</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r>
      <w:proofErr w:type="gramStart"/>
      <w:r w:rsidRPr="00A86C52">
        <w:rPr>
          <w:b/>
          <w:sz w:val="22"/>
          <w:szCs w:val="22"/>
        </w:rPr>
        <w:t xml:space="preserve">   </w:t>
      </w:r>
      <w:r w:rsidR="00181011" w:rsidRPr="00A86C52">
        <w:rPr>
          <w:sz w:val="22"/>
          <w:szCs w:val="22"/>
        </w:rPr>
        <w:t>«</w:t>
      </w:r>
      <w:proofErr w:type="gramEnd"/>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xml:space="preserve">№ </w:t>
            </w:r>
            <w:proofErr w:type="spellStart"/>
            <w:r w:rsidRPr="00A86C52">
              <w:rPr>
                <w:sz w:val="22"/>
                <w:szCs w:val="22"/>
              </w:rPr>
              <w:t>пп</w:t>
            </w:r>
            <w:proofErr w:type="spellEnd"/>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 xml:space="preserve">опросам строительного </w:t>
      </w:r>
      <w:proofErr w:type="gramStart"/>
      <w:r w:rsidR="005E0EB9" w:rsidRPr="00A86C52">
        <w:rPr>
          <w:sz w:val="22"/>
          <w:szCs w:val="22"/>
        </w:rPr>
        <w:t>контроля:</w:t>
      </w:r>
      <w:r w:rsidRPr="00A86C52">
        <w:rPr>
          <w:sz w:val="22"/>
          <w:szCs w:val="22"/>
        </w:rPr>
        <w:t xml:space="preserve">   </w:t>
      </w:r>
      <w:proofErr w:type="gramEnd"/>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proofErr w:type="gramStart"/>
      <w:r w:rsidRPr="00DD4F13">
        <w:rPr>
          <w:rFonts w:eastAsia="Calibri"/>
          <w:sz w:val="22"/>
          <w:szCs w:val="20"/>
          <w:lang w:eastAsia="en-US"/>
        </w:rPr>
        <w:t>Приложения:_</w:t>
      </w:r>
      <w:proofErr w:type="gramEnd"/>
      <w:r w:rsidRPr="00DD4F13">
        <w:rPr>
          <w:rFonts w:eastAsia="Calibri"/>
          <w:sz w:val="22"/>
          <w:szCs w:val="20"/>
          <w:lang w:eastAsia="en-US"/>
        </w:rPr>
        <w:t>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00EC6597">
        <w:rPr>
          <w:rFonts w:eastAsia="Calibri"/>
          <w:sz w:val="22"/>
          <w:szCs w:val="20"/>
          <w:lang w:eastAsia="en-US"/>
        </w:rPr>
        <w:t xml:space="preserve">  </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04" w:rsidRDefault="00435904">
      <w:pPr>
        <w:spacing w:after="0"/>
      </w:pPr>
      <w:r>
        <w:separator/>
      </w:r>
    </w:p>
  </w:endnote>
  <w:endnote w:type="continuationSeparator" w:id="0">
    <w:p w:rsidR="00435904" w:rsidRDefault="00435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04" w:rsidRPr="001D507D" w:rsidRDefault="00435904"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30119E">
          <w:rPr>
            <w:b/>
            <w:noProof/>
            <w:sz w:val="22"/>
          </w:rPr>
          <w:t>21</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04" w:rsidRDefault="00435904">
      <w:pPr>
        <w:spacing w:after="0"/>
      </w:pPr>
      <w:r>
        <w:separator/>
      </w:r>
    </w:p>
  </w:footnote>
  <w:footnote w:type="continuationSeparator" w:id="0">
    <w:p w:rsidR="00435904" w:rsidRDefault="00435904">
      <w:pPr>
        <w:spacing w:after="0"/>
      </w:pPr>
      <w:r>
        <w:continuationSeparator/>
      </w:r>
    </w:p>
  </w:footnote>
  <w:footnote w:id="1">
    <w:p w:rsidR="00435904" w:rsidRDefault="00435904"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B2EF3"/>
    <w:rsid w:val="000B646E"/>
    <w:rsid w:val="000B76DF"/>
    <w:rsid w:val="000C366B"/>
    <w:rsid w:val="000D277E"/>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5C2E"/>
    <w:rsid w:val="002748F6"/>
    <w:rsid w:val="00277931"/>
    <w:rsid w:val="00277F6E"/>
    <w:rsid w:val="002834A7"/>
    <w:rsid w:val="0028355A"/>
    <w:rsid w:val="00283E62"/>
    <w:rsid w:val="0028644C"/>
    <w:rsid w:val="00292AD7"/>
    <w:rsid w:val="002A03B0"/>
    <w:rsid w:val="002A03E4"/>
    <w:rsid w:val="002A1B40"/>
    <w:rsid w:val="002A7D31"/>
    <w:rsid w:val="002B0B9B"/>
    <w:rsid w:val="002B2A58"/>
    <w:rsid w:val="002B43AB"/>
    <w:rsid w:val="002B6FBA"/>
    <w:rsid w:val="002C179D"/>
    <w:rsid w:val="002C24BB"/>
    <w:rsid w:val="002C48B1"/>
    <w:rsid w:val="002D32F1"/>
    <w:rsid w:val="002D3DB1"/>
    <w:rsid w:val="002D4D10"/>
    <w:rsid w:val="002D4F03"/>
    <w:rsid w:val="002D647E"/>
    <w:rsid w:val="002D77EA"/>
    <w:rsid w:val="002E3E41"/>
    <w:rsid w:val="002F121F"/>
    <w:rsid w:val="002F2D01"/>
    <w:rsid w:val="002F3F74"/>
    <w:rsid w:val="002F5A44"/>
    <w:rsid w:val="002F7AD1"/>
    <w:rsid w:val="0030119E"/>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5904"/>
    <w:rsid w:val="00436BCC"/>
    <w:rsid w:val="00442F97"/>
    <w:rsid w:val="00445458"/>
    <w:rsid w:val="00445D7D"/>
    <w:rsid w:val="00446E5D"/>
    <w:rsid w:val="00454D30"/>
    <w:rsid w:val="00455771"/>
    <w:rsid w:val="004561D1"/>
    <w:rsid w:val="00456621"/>
    <w:rsid w:val="0046474E"/>
    <w:rsid w:val="00465D03"/>
    <w:rsid w:val="004674E1"/>
    <w:rsid w:val="00474515"/>
    <w:rsid w:val="00476FB4"/>
    <w:rsid w:val="00477087"/>
    <w:rsid w:val="0048425D"/>
    <w:rsid w:val="0048651B"/>
    <w:rsid w:val="00486D0A"/>
    <w:rsid w:val="00487F8B"/>
    <w:rsid w:val="00496D37"/>
    <w:rsid w:val="004A4348"/>
    <w:rsid w:val="004A6BA4"/>
    <w:rsid w:val="004B02C7"/>
    <w:rsid w:val="004C3574"/>
    <w:rsid w:val="004C3B54"/>
    <w:rsid w:val="004C5F1F"/>
    <w:rsid w:val="004C6691"/>
    <w:rsid w:val="004E7B51"/>
    <w:rsid w:val="004E7F99"/>
    <w:rsid w:val="004F0BAB"/>
    <w:rsid w:val="004F15ED"/>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525"/>
    <w:rsid w:val="005C4AAA"/>
    <w:rsid w:val="005C5E97"/>
    <w:rsid w:val="005D38EC"/>
    <w:rsid w:val="005D5BDD"/>
    <w:rsid w:val="005D7616"/>
    <w:rsid w:val="005E0EB9"/>
    <w:rsid w:val="005E5484"/>
    <w:rsid w:val="005E5AB8"/>
    <w:rsid w:val="005F5418"/>
    <w:rsid w:val="00612007"/>
    <w:rsid w:val="00615CCB"/>
    <w:rsid w:val="006173E5"/>
    <w:rsid w:val="00620774"/>
    <w:rsid w:val="006258BC"/>
    <w:rsid w:val="00627F43"/>
    <w:rsid w:val="0063552A"/>
    <w:rsid w:val="00637D2E"/>
    <w:rsid w:val="00641999"/>
    <w:rsid w:val="00642496"/>
    <w:rsid w:val="0064535E"/>
    <w:rsid w:val="006474B6"/>
    <w:rsid w:val="006509B3"/>
    <w:rsid w:val="00650C65"/>
    <w:rsid w:val="00653260"/>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9CB"/>
    <w:rsid w:val="006F3FAA"/>
    <w:rsid w:val="00704431"/>
    <w:rsid w:val="00716A03"/>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43E7"/>
    <w:rsid w:val="007C65C3"/>
    <w:rsid w:val="007C78F1"/>
    <w:rsid w:val="007D02E2"/>
    <w:rsid w:val="007D48E9"/>
    <w:rsid w:val="007D5529"/>
    <w:rsid w:val="007D585C"/>
    <w:rsid w:val="007E7B63"/>
    <w:rsid w:val="007F1558"/>
    <w:rsid w:val="007F7129"/>
    <w:rsid w:val="007F74D6"/>
    <w:rsid w:val="00804619"/>
    <w:rsid w:val="00805EB2"/>
    <w:rsid w:val="00806CC6"/>
    <w:rsid w:val="00813EC5"/>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493F"/>
    <w:rsid w:val="008A4D4A"/>
    <w:rsid w:val="008A58B5"/>
    <w:rsid w:val="008B11AD"/>
    <w:rsid w:val="008B7288"/>
    <w:rsid w:val="008B75F7"/>
    <w:rsid w:val="008C1741"/>
    <w:rsid w:val="008C5C36"/>
    <w:rsid w:val="008D17CE"/>
    <w:rsid w:val="008D5330"/>
    <w:rsid w:val="008E0659"/>
    <w:rsid w:val="008E448A"/>
    <w:rsid w:val="008E589C"/>
    <w:rsid w:val="008F3C69"/>
    <w:rsid w:val="008F5794"/>
    <w:rsid w:val="0090028A"/>
    <w:rsid w:val="00901F4C"/>
    <w:rsid w:val="00906EA8"/>
    <w:rsid w:val="00910131"/>
    <w:rsid w:val="00910473"/>
    <w:rsid w:val="0091117D"/>
    <w:rsid w:val="009113FA"/>
    <w:rsid w:val="0091187F"/>
    <w:rsid w:val="0091648D"/>
    <w:rsid w:val="00924951"/>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0F3D"/>
    <w:rsid w:val="009D1146"/>
    <w:rsid w:val="009D5568"/>
    <w:rsid w:val="009D6320"/>
    <w:rsid w:val="009E094A"/>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62B3"/>
    <w:rsid w:val="00A81F00"/>
    <w:rsid w:val="00A86C52"/>
    <w:rsid w:val="00A8759B"/>
    <w:rsid w:val="00AA36B9"/>
    <w:rsid w:val="00AA3B5B"/>
    <w:rsid w:val="00AB0AC0"/>
    <w:rsid w:val="00AB6B50"/>
    <w:rsid w:val="00AD0F70"/>
    <w:rsid w:val="00AD60F6"/>
    <w:rsid w:val="00AD7F00"/>
    <w:rsid w:val="00AE607E"/>
    <w:rsid w:val="00AE733C"/>
    <w:rsid w:val="00AF4DE2"/>
    <w:rsid w:val="00B0221D"/>
    <w:rsid w:val="00B1627B"/>
    <w:rsid w:val="00B2142F"/>
    <w:rsid w:val="00B2327F"/>
    <w:rsid w:val="00B26618"/>
    <w:rsid w:val="00B32566"/>
    <w:rsid w:val="00B34EBE"/>
    <w:rsid w:val="00B36E86"/>
    <w:rsid w:val="00B47927"/>
    <w:rsid w:val="00B50AD6"/>
    <w:rsid w:val="00B51EE5"/>
    <w:rsid w:val="00B70BBE"/>
    <w:rsid w:val="00B7580C"/>
    <w:rsid w:val="00B76FAD"/>
    <w:rsid w:val="00B95043"/>
    <w:rsid w:val="00B97F0D"/>
    <w:rsid w:val="00BA3506"/>
    <w:rsid w:val="00BA7D6C"/>
    <w:rsid w:val="00BB1F30"/>
    <w:rsid w:val="00BC79AA"/>
    <w:rsid w:val="00BD2004"/>
    <w:rsid w:val="00BD39F2"/>
    <w:rsid w:val="00BD539F"/>
    <w:rsid w:val="00BD6E13"/>
    <w:rsid w:val="00BE6448"/>
    <w:rsid w:val="00BE7640"/>
    <w:rsid w:val="00BF564C"/>
    <w:rsid w:val="00BF6969"/>
    <w:rsid w:val="00C03233"/>
    <w:rsid w:val="00C035FF"/>
    <w:rsid w:val="00C15CDE"/>
    <w:rsid w:val="00C162F7"/>
    <w:rsid w:val="00C169A4"/>
    <w:rsid w:val="00C20EBF"/>
    <w:rsid w:val="00C20F24"/>
    <w:rsid w:val="00C2340B"/>
    <w:rsid w:val="00C236E5"/>
    <w:rsid w:val="00C23F86"/>
    <w:rsid w:val="00C35ACB"/>
    <w:rsid w:val="00C379D2"/>
    <w:rsid w:val="00C427D3"/>
    <w:rsid w:val="00C5331E"/>
    <w:rsid w:val="00C649EB"/>
    <w:rsid w:val="00C678FB"/>
    <w:rsid w:val="00C72ECE"/>
    <w:rsid w:val="00C77084"/>
    <w:rsid w:val="00C81B67"/>
    <w:rsid w:val="00C81DA1"/>
    <w:rsid w:val="00C83E0E"/>
    <w:rsid w:val="00CA14AB"/>
    <w:rsid w:val="00CA384D"/>
    <w:rsid w:val="00CA5F57"/>
    <w:rsid w:val="00CB183B"/>
    <w:rsid w:val="00CB353D"/>
    <w:rsid w:val="00CB5895"/>
    <w:rsid w:val="00CC5C2A"/>
    <w:rsid w:val="00CD4546"/>
    <w:rsid w:val="00CE2A01"/>
    <w:rsid w:val="00CE303E"/>
    <w:rsid w:val="00CE5577"/>
    <w:rsid w:val="00CE638A"/>
    <w:rsid w:val="00CF581E"/>
    <w:rsid w:val="00D03ABE"/>
    <w:rsid w:val="00D058D4"/>
    <w:rsid w:val="00D11CA8"/>
    <w:rsid w:val="00D127CA"/>
    <w:rsid w:val="00D1622B"/>
    <w:rsid w:val="00D16BAA"/>
    <w:rsid w:val="00D26C6C"/>
    <w:rsid w:val="00D30707"/>
    <w:rsid w:val="00D345FC"/>
    <w:rsid w:val="00D41165"/>
    <w:rsid w:val="00D43DE7"/>
    <w:rsid w:val="00D469A6"/>
    <w:rsid w:val="00D50C52"/>
    <w:rsid w:val="00D57953"/>
    <w:rsid w:val="00D62655"/>
    <w:rsid w:val="00D70DAD"/>
    <w:rsid w:val="00D71F15"/>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E60B6"/>
    <w:rsid w:val="00DF1AEA"/>
    <w:rsid w:val="00DF3914"/>
    <w:rsid w:val="00DF3BBA"/>
    <w:rsid w:val="00E02BA3"/>
    <w:rsid w:val="00E11E5F"/>
    <w:rsid w:val="00E13FC0"/>
    <w:rsid w:val="00E2206D"/>
    <w:rsid w:val="00E23E8A"/>
    <w:rsid w:val="00E25D46"/>
    <w:rsid w:val="00E27DAE"/>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EF1053"/>
    <w:rsid w:val="00EF14B2"/>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2F5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C8A9-203E-4258-89AC-56ECD4D0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41</Pages>
  <Words>17320</Words>
  <Characters>98726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25</cp:revision>
  <cp:lastPrinted>2022-05-19T13:47:00Z</cp:lastPrinted>
  <dcterms:created xsi:type="dcterms:W3CDTF">2024-02-12T08:19:00Z</dcterms:created>
  <dcterms:modified xsi:type="dcterms:W3CDTF">2024-04-16T08:11:00Z</dcterms:modified>
</cp:coreProperties>
</file>