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361A27">
      <w:pPr>
        <w:pStyle w:val="1"/>
      </w:pPr>
      <w:r>
        <w:fldChar w:fldCharType="begin"/>
      </w:r>
      <w:r>
        <w:instrText>HYPERLINK "http://internet.garant.ru/document?id=30410703&amp;sub=0"</w:instrText>
      </w:r>
      <w:r>
        <w:fldChar w:fldCharType="separate"/>
      </w:r>
      <w:r>
        <w:rPr>
          <w:rStyle w:val="a4"/>
          <w:b w:val="0"/>
          <w:bCs w:val="0"/>
        </w:rPr>
        <w:t>Закон Кабардино-Балкарской Республики от 2 июня 2008 г. N 29-РЗ "</w:t>
      </w:r>
      <w:r>
        <w:rPr>
          <w:rStyle w:val="a4"/>
          <w:b w:val="0"/>
          <w:bCs w:val="0"/>
        </w:rPr>
        <w:t>О республиканской целевой программе "Профилактика коррупции в Кабардино-Балкарской Республике на 2008-2010 годы" (с изменениями и дополнениями)</w:t>
      </w:r>
      <w:r>
        <w:fldChar w:fldCharType="end"/>
      </w:r>
    </w:p>
    <w:p w:rsidR="00000000" w:rsidRDefault="00361A27">
      <w:pPr>
        <w:pStyle w:val="1"/>
      </w:pPr>
      <w:r>
        <w:t xml:space="preserve">Закон Кабардино-Балкарской Республики от 2 июня 2008 г. N 29-РЗ </w:t>
      </w:r>
      <w:r>
        <w:br/>
        <w:t>"О республиканской целевой программе "Профил</w:t>
      </w:r>
      <w:r>
        <w:t xml:space="preserve">актика коррупции в </w:t>
      </w:r>
      <w:r>
        <w:br/>
        <w:t>Кабардино-Балкарской Республике на 2008-2010 годы"</w:t>
      </w:r>
    </w:p>
    <w:p w:rsidR="00000000" w:rsidRDefault="00361A27">
      <w:pPr>
        <w:pStyle w:val="ab"/>
      </w:pPr>
      <w:r>
        <w:t>С изменениями и дополнениями от:</w:t>
      </w:r>
    </w:p>
    <w:p w:rsidR="00000000" w:rsidRDefault="00361A27">
      <w:pPr>
        <w:pStyle w:val="a9"/>
      </w:pPr>
      <w:r>
        <w:t>23 марта 2010 г.</w:t>
      </w:r>
    </w:p>
    <w:p w:rsidR="00000000" w:rsidRDefault="00361A27"/>
    <w:p w:rsidR="00000000" w:rsidRDefault="00361A27">
      <w:r>
        <w:rPr>
          <w:rStyle w:val="a3"/>
        </w:rPr>
        <w:t>Принят Парламентом Кабардино-Балкарской Республики</w:t>
      </w:r>
    </w:p>
    <w:p w:rsidR="00000000" w:rsidRDefault="00361A27">
      <w:r>
        <w:rPr>
          <w:rStyle w:val="a3"/>
        </w:rPr>
        <w:t>24 апреля 2008 г.</w:t>
      </w:r>
    </w:p>
    <w:p w:rsidR="00000000" w:rsidRDefault="00361A27"/>
    <w:p w:rsidR="00000000" w:rsidRDefault="00361A27">
      <w:bookmarkStart w:id="1" w:name="sub_1"/>
      <w:r>
        <w:rPr>
          <w:rStyle w:val="a3"/>
        </w:rPr>
        <w:t>Статья 1</w:t>
      </w:r>
      <w:r>
        <w:t xml:space="preserve">. Утвердить прилагаемую </w:t>
      </w:r>
      <w:hyperlink w:anchor="sub_1000" w:history="1">
        <w:r>
          <w:rPr>
            <w:rStyle w:val="a4"/>
          </w:rPr>
          <w:t>республиканскую целевую программу</w:t>
        </w:r>
      </w:hyperlink>
      <w:r>
        <w:t xml:space="preserve"> "Профилактика коррупции в Кабардино-Балкарской Республике на 2008-2010 годы".</w:t>
      </w:r>
    </w:p>
    <w:bookmarkEnd w:id="1"/>
    <w:p w:rsidR="00000000" w:rsidRDefault="00361A2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61A27">
      <w:pPr>
        <w:pStyle w:val="a6"/>
      </w:pPr>
      <w:r>
        <w:t xml:space="preserve">См. также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Кабардино-Балкарской Ре</w:t>
      </w:r>
      <w:r>
        <w:t>спублики от 3 декабря 2010 г. N 212-ПП "О республиканской целевой программе "Противодействие коррупции в Кабардино-Балкарской Республике" на 2011-2013 годы"</w:t>
      </w:r>
    </w:p>
    <w:p w:rsidR="00000000" w:rsidRDefault="00361A27">
      <w:pPr>
        <w:pStyle w:val="a6"/>
      </w:pPr>
    </w:p>
    <w:p w:rsidR="00000000" w:rsidRDefault="00361A27">
      <w:pPr>
        <w:pStyle w:val="a6"/>
      </w:pPr>
    </w:p>
    <w:p w:rsidR="00000000" w:rsidRDefault="00361A27">
      <w:bookmarkStart w:id="2" w:name="sub_2"/>
      <w:r>
        <w:rPr>
          <w:rStyle w:val="a3"/>
        </w:rPr>
        <w:t>Статья 2</w:t>
      </w:r>
      <w:r>
        <w:t>. Правительству Кабардино-Балкарской Республики предусматривать средства для реализа</w:t>
      </w:r>
      <w:r>
        <w:t xml:space="preserve">ции </w:t>
      </w:r>
      <w:hyperlink w:anchor="sub_1000" w:history="1">
        <w:r>
          <w:rPr>
            <w:rStyle w:val="a4"/>
          </w:rPr>
          <w:t>республиканской целевой программы</w:t>
        </w:r>
      </w:hyperlink>
      <w:r>
        <w:t xml:space="preserve"> "Профилактика коррупции в Кабардино-Балкарской Республике на 2008-2010 годы" при разработке проектов законов Кабардино-Балкарской Республики о республиканском бюджете Кабардино-Балкарской Респ</w:t>
      </w:r>
      <w:r>
        <w:t>ублики на 2009-2010 годы.</w:t>
      </w:r>
    </w:p>
    <w:bookmarkEnd w:id="2"/>
    <w:p w:rsidR="00000000" w:rsidRDefault="00361A2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1A27">
            <w:pPr>
              <w:pStyle w:val="ac"/>
            </w:pPr>
            <w:r>
              <w:t>Президент Кабардино-Балкарской Республики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1A27">
            <w:pPr>
              <w:pStyle w:val="aa"/>
              <w:jc w:val="right"/>
            </w:pPr>
            <w:r>
              <w:t>А.Каноков</w:t>
            </w:r>
          </w:p>
        </w:tc>
      </w:tr>
    </w:tbl>
    <w:p w:rsidR="00000000" w:rsidRDefault="00361A27"/>
    <w:p w:rsidR="00000000" w:rsidRDefault="00361A27">
      <w:pPr>
        <w:pStyle w:val="ac"/>
      </w:pPr>
      <w:r>
        <w:t>г. Нальчик</w:t>
      </w:r>
    </w:p>
    <w:p w:rsidR="00000000" w:rsidRDefault="00361A27">
      <w:pPr>
        <w:pStyle w:val="ac"/>
      </w:pPr>
      <w:r>
        <w:t>2 июня 2008 г.</w:t>
      </w:r>
    </w:p>
    <w:p w:rsidR="00000000" w:rsidRDefault="00361A27">
      <w:pPr>
        <w:pStyle w:val="ac"/>
      </w:pPr>
      <w:r>
        <w:t>N 29-РЗ</w:t>
      </w:r>
    </w:p>
    <w:p w:rsidR="00000000" w:rsidRDefault="00361A27"/>
    <w:p w:rsidR="00000000" w:rsidRDefault="00361A27">
      <w:pPr>
        <w:ind w:firstLine="0"/>
        <w:jc w:val="right"/>
      </w:pPr>
      <w:bookmarkStart w:id="3" w:name="sub_1000"/>
      <w:r>
        <w:rPr>
          <w:rStyle w:val="a3"/>
        </w:rPr>
        <w:t xml:space="preserve">Приложение </w:t>
      </w:r>
    </w:p>
    <w:bookmarkEnd w:id="3"/>
    <w:p w:rsidR="00000000" w:rsidRDefault="00361A27">
      <w:pPr>
        <w:ind w:firstLine="0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Кабардино-Балкарской Республики </w:t>
      </w:r>
    </w:p>
    <w:p w:rsidR="00000000" w:rsidRDefault="00361A27">
      <w:pPr>
        <w:ind w:firstLine="0"/>
        <w:jc w:val="right"/>
      </w:pPr>
      <w:r>
        <w:rPr>
          <w:rStyle w:val="a3"/>
        </w:rPr>
        <w:t xml:space="preserve">"О республиканской целевой программе </w:t>
      </w:r>
    </w:p>
    <w:p w:rsidR="00000000" w:rsidRDefault="00361A27">
      <w:pPr>
        <w:ind w:firstLine="0"/>
        <w:jc w:val="right"/>
      </w:pPr>
      <w:r>
        <w:rPr>
          <w:rStyle w:val="a3"/>
        </w:rPr>
        <w:t xml:space="preserve">"Профилактика коррупции в Кабардино-Балкарской Республике </w:t>
      </w:r>
    </w:p>
    <w:p w:rsidR="00000000" w:rsidRDefault="00361A27">
      <w:pPr>
        <w:ind w:firstLine="0"/>
        <w:jc w:val="right"/>
      </w:pPr>
      <w:r>
        <w:rPr>
          <w:rStyle w:val="a3"/>
        </w:rPr>
        <w:t>на 2008-2010 годы"</w:t>
      </w:r>
    </w:p>
    <w:p w:rsidR="00000000" w:rsidRDefault="00361A27"/>
    <w:p w:rsidR="00000000" w:rsidRDefault="00361A27">
      <w:pPr>
        <w:pStyle w:val="1"/>
      </w:pPr>
      <w:r>
        <w:t xml:space="preserve">Республиканская целевая программа "Профилактика коррупции в </w:t>
      </w:r>
      <w:r>
        <w:br/>
        <w:t>Кабардино-Балкарской Республике на 2008-2010 годы"</w:t>
      </w:r>
    </w:p>
    <w:p w:rsidR="00000000" w:rsidRDefault="00361A27"/>
    <w:p w:rsidR="00000000" w:rsidRDefault="00361A27">
      <w:pPr>
        <w:pStyle w:val="1"/>
      </w:pPr>
      <w:bookmarkStart w:id="4" w:name="sub_1001"/>
      <w:r>
        <w:t>Паспорт Программы</w:t>
      </w:r>
    </w:p>
    <w:bookmarkEnd w:id="4"/>
    <w:p w:rsidR="00000000" w:rsidRDefault="00361A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74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Наименование Программы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ликанская целевая программа "Профилактика коррупции в Кабардино-Балкарской Республике на 2008-2010 годы" (далее - Программа).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lastRenderedPageBreak/>
              <w:t>Основание для разработки Программы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  <w:rPr>
                <w:sz w:val="22"/>
                <w:szCs w:val="22"/>
              </w:rPr>
            </w:pPr>
            <w:hyperlink r:id="rId8" w:history="1">
              <w:r>
                <w:rPr>
                  <w:rStyle w:val="a4"/>
                  <w:sz w:val="22"/>
                  <w:szCs w:val="22"/>
                </w:rPr>
                <w:t>Закон</w:t>
              </w:r>
            </w:hyperlink>
            <w:r>
              <w:rPr>
                <w:sz w:val="22"/>
                <w:szCs w:val="22"/>
              </w:rPr>
              <w:t xml:space="preserve"> Кабардино-Балкарской Республики от 19 июня 2007 года N 38-РЗ " О профилактике коррупции в Кабардино-Балкарской Республике", </w:t>
            </w:r>
            <w:hyperlink r:id="rId9" w:history="1">
              <w:r>
                <w:rPr>
                  <w:rStyle w:val="a4"/>
                  <w:sz w:val="22"/>
                  <w:szCs w:val="22"/>
                </w:rPr>
                <w:t>постановление</w:t>
              </w:r>
            </w:hyperlink>
            <w:r>
              <w:rPr>
                <w:sz w:val="22"/>
                <w:szCs w:val="22"/>
              </w:rPr>
              <w:t xml:space="preserve"> Правительства Кабардино-Балкарской Республики от 1</w:t>
            </w:r>
            <w:r>
              <w:rPr>
                <w:sz w:val="22"/>
                <w:szCs w:val="22"/>
              </w:rPr>
              <w:t>5 июня 2007 года N 144-ПП "О Комплексном плане действий Правительства Кабардино-Балкарской Республики по реализации в 2007 году положений Послания Президента Кабардино-Балкарской Республики Парламенту Кабардино-Балкарской Республики".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Государственный зака</w:t>
            </w:r>
            <w:r>
              <w:rPr>
                <w:rStyle w:val="a3"/>
                <w:sz w:val="22"/>
                <w:szCs w:val="22"/>
              </w:rPr>
              <w:t>зчик Программы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Кабардино-Балкарской Республики.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Координатор Программы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по экономической и общественной безопасности Кабардино-Балкарской Республики.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по </w:t>
            </w:r>
            <w:r>
              <w:rPr>
                <w:sz w:val="22"/>
                <w:szCs w:val="22"/>
              </w:rPr>
              <w:t>экономической и общественной безопасности Кабардино-Балкарской Республики, прокуратура Кабардино-Балкарской Республики, Министерство экономического развития и торговли Кабардино-Балкарской Республики.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Исполнители Программы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исполнительные органы государств</w:t>
            </w:r>
            <w:r>
              <w:rPr>
                <w:sz w:val="22"/>
                <w:szCs w:val="22"/>
              </w:rPr>
              <w:t>енной власти Кабардино-Балкарской Республики, территориальные органы федеральных органов исполнительной власти (по согласованию), органы местного самоуправления муниципальных образований Кабардино-Балкарской Республики (по согласованию), общественные объед</w:t>
            </w:r>
            <w:r>
              <w:rPr>
                <w:sz w:val="22"/>
                <w:szCs w:val="22"/>
              </w:rPr>
              <w:t>инения и организации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Цели Программы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коррупции, ее влияния на активность и эффективность бизнеса, деятельность органов государственной власти, повседневную жизнь граждан;</w:t>
            </w:r>
          </w:p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защиты прав и законных интересов гражд</w:t>
            </w:r>
            <w:r>
              <w:rPr>
                <w:sz w:val="22"/>
                <w:szCs w:val="22"/>
              </w:rPr>
              <w:t>ан, общества и государства от угроз, связанных с коррупцией;</w:t>
            </w:r>
          </w:p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системы противодействия коррупции в Кабардино-Балкарской Республике.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Задачи Программы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устранение условий, порождающих коррупцию;</w:t>
            </w:r>
          </w:p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рисков коррупционных действий и потерь от их со</w:t>
            </w:r>
            <w:r>
              <w:rPr>
                <w:sz w:val="22"/>
                <w:szCs w:val="22"/>
              </w:rPr>
              <w:t>вершения;</w:t>
            </w:r>
          </w:p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в обществе нетерпимости к коррупционным действиям;</w:t>
            </w:r>
          </w:p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коррупционных правонарушений и обеспечение ответственности за коррупционные правонарушения в случаях, предусмотренных нормативными правовыми актами;</w:t>
            </w:r>
          </w:p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возмещения вреда, причиненного коррупционными правонарушениями;</w:t>
            </w:r>
          </w:p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мониторинга коррупциогенных факторов и эффективности мер антикоррупционной политики;</w:t>
            </w:r>
          </w:p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антикоррупционного общественного сознания.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Основные мероприятия Прогр</w:t>
            </w:r>
            <w:r>
              <w:rPr>
                <w:rStyle w:val="a3"/>
                <w:sz w:val="22"/>
                <w:szCs w:val="22"/>
              </w:rPr>
              <w:t>аммы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и правовые меры, направленные на реализацию антикоррупционной политики в Кабардино-Балкарской Республике;</w:t>
            </w:r>
          </w:p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антикоррупционный мониторинг и аудит, мониторинг коррупциогенных факторов и мер антикоррупционной политики;</w:t>
            </w:r>
          </w:p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антикоррупционная экс</w:t>
            </w:r>
            <w:r>
              <w:rPr>
                <w:sz w:val="22"/>
                <w:szCs w:val="22"/>
              </w:rPr>
              <w:t>пертиза правовых актов и их проектов, анализ коррупциогенности ведомственных нормативных правовых актов и их проектов;</w:t>
            </w:r>
          </w:p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деятельности исполнительных органов государственной власти Кабардино-Балкарской Республик по размещению государственног</w:t>
            </w:r>
            <w:r>
              <w:rPr>
                <w:sz w:val="22"/>
                <w:szCs w:val="22"/>
              </w:rPr>
              <w:t>о заказа;</w:t>
            </w:r>
          </w:p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антикоррупционных механизмов при реализации кадровой политики в Кабардино-Балкарской Республике;</w:t>
            </w:r>
          </w:p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внедрение ведомственных программ противодействия коррупции и программ противодействия коррупции в сферах с повышенным риском к</w:t>
            </w:r>
            <w:r>
              <w:rPr>
                <w:sz w:val="22"/>
                <w:szCs w:val="22"/>
              </w:rPr>
              <w:t>оррупции;</w:t>
            </w:r>
          </w:p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внедрение внутреннего контроля в органах государственной власти Кабардино-Балкарской Республики и органах местного самоуправления;</w:t>
            </w:r>
          </w:p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антикоррупционная пропаганда и информационно-пропагандистское обеспечение антикоррупционной политики;</w:t>
            </w:r>
          </w:p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r>
              <w:rPr>
                <w:sz w:val="22"/>
                <w:szCs w:val="22"/>
              </w:rPr>
              <w:t>нетерпимого отношения к проявлениям коррупции;</w:t>
            </w:r>
          </w:p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граждан к информации о деятельности исполнительных органов государственной власти Кабардино-Балкарской Республики.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2008-2010 годы.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коррупции в исполнительных органах государственной власти Кабардино-Балкарской Республики и органах местного самоуправления муниципальных образований Кабардино-Балкарской Республики;</w:t>
            </w:r>
          </w:p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числа </w:t>
            </w:r>
            <w:r>
              <w:rPr>
                <w:sz w:val="22"/>
                <w:szCs w:val="22"/>
              </w:rPr>
              <w:t>коррупционных правонарушений со стороны государственных и муниципальных служащих;</w:t>
            </w:r>
          </w:p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доверия населения к государству и органам государственной власти;</w:t>
            </w:r>
          </w:p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и доступности государственных и муниципальных услуг.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Индикаторы оценки эффект</w:t>
            </w:r>
            <w:r>
              <w:rPr>
                <w:rStyle w:val="a3"/>
                <w:sz w:val="22"/>
                <w:szCs w:val="22"/>
              </w:rPr>
              <w:t>ивности Программы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доли исполнительных органов государственной власти Кабардино-Балкарской Республики и органов местного самоуправления муниципальных образований Кабардино-Балкарской Республики, внедривших внутренний контроль и антикоррупционные </w:t>
            </w:r>
            <w:r>
              <w:rPr>
                <w:sz w:val="22"/>
                <w:szCs w:val="22"/>
              </w:rPr>
              <w:t>механизмы в кадровую политику, в процентах;</w:t>
            </w:r>
          </w:p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доли законодательных и иных нормативных правовых актов Кабардино-Балкарской Республики требующих антикоррупционной экспертизы, принятых без проведения экспертизы на коррупциогенность, в процентах;</w:t>
            </w:r>
          </w:p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</w:t>
            </w:r>
            <w:r>
              <w:rPr>
                <w:sz w:val="22"/>
                <w:szCs w:val="22"/>
              </w:rPr>
              <w:t>ьшение доли законодательных и иных нормативных правовых актов Кабардино-Балкарской Республики, содержащих нормы, способствующие коррупции, в процентах;</w:t>
            </w:r>
          </w:p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коррупции в Кабардино-Балкарской Республике (по данным, полученным посредством проведени</w:t>
            </w:r>
            <w:r>
              <w:rPr>
                <w:sz w:val="22"/>
                <w:szCs w:val="22"/>
              </w:rPr>
              <w:t>я социологических исследований среди предпринимателей и руководителей коммерческих структур), в процентах по сравнению с уровнем 2008 года;</w:t>
            </w:r>
          </w:p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коррупции в Кабардино-Балкарской Республике (по данным, полученным посредством проведения социологич</w:t>
            </w:r>
            <w:r>
              <w:rPr>
                <w:sz w:val="22"/>
                <w:szCs w:val="22"/>
              </w:rPr>
              <w:t>еских исследований среди различных групп населения), в процентах по сравнению с уровнем 2008 года;</w:t>
            </w:r>
          </w:p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бюджетная эффективность за счет размещения государственных заказов по итогам торгов, в процентах;</w:t>
            </w:r>
          </w:p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доли контрактов по закупкам для государственных </w:t>
            </w:r>
            <w:r>
              <w:rPr>
                <w:sz w:val="22"/>
                <w:szCs w:val="22"/>
              </w:rPr>
              <w:t>нужд, по которым ведется мониторинг соотношения закупочных цен и их среднерыночного уровня, в процентах;</w:t>
            </w:r>
          </w:p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уровня информационной прозрачности деятельности исполнительных органов государственной власти Кабардино-Балкарской Республики, данная гражданами</w:t>
            </w:r>
            <w:r>
              <w:rPr>
                <w:sz w:val="22"/>
                <w:szCs w:val="22"/>
              </w:rPr>
              <w:t>, по сравнению с уровнем 2008 года;</w:t>
            </w:r>
          </w:p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доли граждан и организаций, столкнувшихся с проявлением коррупции, в процентах по сравнению с уровнем 2008 года.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республиканского бюджета Кабардино-Балкарской Республики в размере 2 860 тыс. рублей.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 xml:space="preserve">Контроль за ходом </w:t>
            </w:r>
            <w:r>
              <w:rPr>
                <w:rStyle w:val="a3"/>
                <w:sz w:val="22"/>
                <w:szCs w:val="22"/>
              </w:rPr>
              <w:lastRenderedPageBreak/>
              <w:t>исполнения Программы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контроль за ходом исполнения Программы осуществляется в соответствии с </w:t>
            </w:r>
            <w:hyperlink r:id="rId10" w:history="1">
              <w:r>
                <w:rPr>
                  <w:rStyle w:val="a4"/>
                  <w:sz w:val="22"/>
                  <w:szCs w:val="22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Кабардино-Балкарской Республики от 3 апреля 1997 года N 10-РЗ "О государственных (целевых) программах социально-экономического развития Кабардино-Балкарской Республики".</w:t>
            </w:r>
          </w:p>
        </w:tc>
      </w:tr>
    </w:tbl>
    <w:p w:rsidR="00000000" w:rsidRDefault="00361A27"/>
    <w:p w:rsidR="00000000" w:rsidRDefault="00361A27">
      <w:pPr>
        <w:pStyle w:val="1"/>
      </w:pPr>
      <w:bookmarkStart w:id="5" w:name="sub_100"/>
      <w:r>
        <w:t>I. Введение</w:t>
      </w:r>
    </w:p>
    <w:bookmarkEnd w:id="5"/>
    <w:p w:rsidR="00000000" w:rsidRDefault="00361A27"/>
    <w:p w:rsidR="00000000" w:rsidRDefault="00361A27">
      <w:bookmarkStart w:id="6" w:name="sub_101"/>
      <w:r>
        <w:t xml:space="preserve">Согласно положениям </w:t>
      </w:r>
      <w:hyperlink r:id="rId11" w:history="1">
        <w:r>
          <w:rPr>
            <w:rStyle w:val="a4"/>
          </w:rPr>
          <w:t>Концепции</w:t>
        </w:r>
      </w:hyperlink>
      <w:r>
        <w:t xml:space="preserve"> административной реформы в Российской Федерации в 2006-2008 годах, утвержденной </w:t>
      </w:r>
      <w:hyperlink r:id="rId12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</w:t>
      </w:r>
      <w:r>
        <w:t>едерации от 25 октября 2005 года N 1789-р, необходимым условием для достижения заявленных в административной реформе целей является ликвидация коррупции в органах государственной власти, которая стала важнейшей проблемой, препятствующей повышению эффективн</w:t>
      </w:r>
      <w:r>
        <w:t>ости государственного управления.</w:t>
      </w:r>
    </w:p>
    <w:p w:rsidR="00000000" w:rsidRDefault="00361A27">
      <w:bookmarkStart w:id="7" w:name="sub_102"/>
      <w:bookmarkEnd w:id="6"/>
      <w:r>
        <w:t>Международные рейтинги показывают, что уровень коррупции в Российской Федерации недопустимо высок. Коррупционность государственных структур и должностных лиц препятствует развитию государственного управления,</w:t>
      </w:r>
      <w:r>
        <w:t xml:space="preserve"> влечет за собой огромные дополнительные затраты со стороны бизнеса и населения. Коррупция как явление представляет собой реальную угрозу нормальному функционированию государственной власти, верховенству закона, демократии, правам человека и социальной спр</w:t>
      </w:r>
      <w:r>
        <w:t>аведливости.</w:t>
      </w:r>
    </w:p>
    <w:p w:rsidR="00000000" w:rsidRDefault="00361A27">
      <w:bookmarkStart w:id="8" w:name="sub_103"/>
      <w:bookmarkEnd w:id="7"/>
      <w:r>
        <w:t>Коррупция подрывает доверие населения к власти и существенно затрудняет экономическое развитие Кабардино-Балкарской Республики, в связи с чем необходимо принять меры, направленные на ограничение коррупции.</w:t>
      </w:r>
    </w:p>
    <w:p w:rsidR="00000000" w:rsidRDefault="00361A27">
      <w:bookmarkStart w:id="9" w:name="sub_104"/>
      <w:bookmarkEnd w:id="8"/>
      <w:r>
        <w:t>Программа</w:t>
      </w:r>
      <w:r>
        <w:t xml:space="preserve"> разработана в соответствии с:</w:t>
      </w:r>
    </w:p>
    <w:bookmarkStart w:id="10" w:name="sub_1041"/>
    <w:bookmarkEnd w:id="9"/>
    <w:p w:rsidR="00000000" w:rsidRDefault="00361A27">
      <w:r>
        <w:fldChar w:fldCharType="begin"/>
      </w:r>
      <w:r>
        <w:instrText>HYPERLINK "http://internet.garant.ru/document?id=12036354&amp;sub=0"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2004 года N 79-ФЗ "О государственной гражданской службе Российской Федерации";</w:t>
      </w:r>
    </w:p>
    <w:bookmarkStart w:id="11" w:name="sub_1042"/>
    <w:bookmarkEnd w:id="10"/>
    <w:p w:rsidR="00000000" w:rsidRDefault="00361A27">
      <w:r>
        <w:fldChar w:fldCharType="begin"/>
      </w:r>
      <w:r>
        <w:instrText>HYPERLINK "http:/</w:instrText>
      </w:r>
      <w:r>
        <w:instrText>/internet.garant.ru/document?id=10008000&amp;sub=0"</w:instrText>
      </w:r>
      <w:r>
        <w:fldChar w:fldCharType="separate"/>
      </w:r>
      <w:r>
        <w:rPr>
          <w:rStyle w:val="a4"/>
        </w:rPr>
        <w:t>Уголовным кодексом</w:t>
      </w:r>
      <w:r>
        <w:fldChar w:fldCharType="end"/>
      </w:r>
      <w:r>
        <w:t xml:space="preserve"> Российской Федерации;</w:t>
      </w:r>
    </w:p>
    <w:bookmarkStart w:id="12" w:name="sub_1043"/>
    <w:bookmarkEnd w:id="11"/>
    <w:p w:rsidR="00000000" w:rsidRDefault="00361A27">
      <w:r>
        <w:fldChar w:fldCharType="begin"/>
      </w:r>
      <w:r>
        <w:instrText>HYPERLINK "http://internet.garant.ru/document?id=12025267&amp;sub=0"</w:instrText>
      </w:r>
      <w:r>
        <w:fldChar w:fldCharType="separate"/>
      </w:r>
      <w:r>
        <w:rPr>
          <w:rStyle w:val="a4"/>
        </w:rPr>
        <w:t>Кодексом</w:t>
      </w:r>
      <w:r>
        <w:fldChar w:fldCharType="end"/>
      </w:r>
      <w:r>
        <w:t xml:space="preserve"> Российской Федерации об административных правонарушениях;</w:t>
      </w:r>
    </w:p>
    <w:p w:rsidR="00000000" w:rsidRDefault="00361A27">
      <w:bookmarkStart w:id="13" w:name="sub_1044"/>
      <w:bookmarkEnd w:id="12"/>
      <w:r>
        <w:t>указами Президента Российской Федерации от:</w:t>
      </w:r>
    </w:p>
    <w:bookmarkStart w:id="14" w:name="sub_10441"/>
    <w:bookmarkEnd w:id="13"/>
    <w:p w:rsidR="00000000" w:rsidRDefault="00361A27">
      <w:r>
        <w:fldChar w:fldCharType="begin"/>
      </w:r>
      <w:r>
        <w:instrText>HYPERLINK "http://internet.garant.ru/document?id=84842&amp;sub=0"</w:instrText>
      </w:r>
      <w:r>
        <w:fldChar w:fldCharType="separate"/>
      </w:r>
      <w:r>
        <w:rPr>
          <w:rStyle w:val="a4"/>
        </w:rPr>
        <w:t>12 августа 2002 года N 885</w:t>
      </w:r>
      <w:r>
        <w:fldChar w:fldCharType="end"/>
      </w:r>
      <w:r>
        <w:t xml:space="preserve"> "Об утверждении общих принципов служебного поведения государственных служащих";</w:t>
      </w:r>
    </w:p>
    <w:bookmarkStart w:id="15" w:name="sub_10442"/>
    <w:bookmarkEnd w:id="14"/>
    <w:p w:rsidR="00000000" w:rsidRDefault="00361A27">
      <w:r>
        <w:fldChar w:fldCharType="begin"/>
      </w:r>
      <w:r>
        <w:instrText>HYPERLINK "http://internet.garant.ru/document?id=90723&amp;sub=0"</w:instrText>
      </w:r>
      <w:r>
        <w:fldChar w:fldCharType="separate"/>
      </w:r>
      <w:r>
        <w:rPr>
          <w:rStyle w:val="a4"/>
        </w:rPr>
        <w:t>3 марта 2007 года N 269</w:t>
      </w:r>
      <w:r>
        <w:fldChar w:fldCharType="end"/>
      </w:r>
      <w:r>
        <w:t xml:space="preserve">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интересов";</w:t>
      </w:r>
    </w:p>
    <w:bookmarkEnd w:id="15"/>
    <w:p w:rsidR="00000000" w:rsidRDefault="00361A2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61A27">
      <w:pPr>
        <w:pStyle w:val="a6"/>
      </w:pPr>
      <w:r>
        <w:t xml:space="preserve">См. </w:t>
      </w:r>
      <w:hyperlink r:id="rId13" w:history="1">
        <w:r>
          <w:rPr>
            <w:rStyle w:val="a4"/>
          </w:rPr>
          <w:t>Указ</w:t>
        </w:r>
      </w:hyperlink>
      <w:r>
        <w:t xml:space="preserve"> Президента РФ от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</w:p>
    <w:bookmarkStart w:id="16" w:name="sub_1045"/>
    <w:p w:rsidR="00000000" w:rsidRDefault="00361A27">
      <w:r>
        <w:fldChar w:fldCharType="begin"/>
      </w:r>
      <w:r>
        <w:instrText>HYPERLINK "http://internet.garant.ru/document?id=88767&amp;sub=0"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Правительства Российской Федерации от 25 октября 2005 года N 1789-р;</w:t>
      </w:r>
    </w:p>
    <w:bookmarkStart w:id="17" w:name="sub_1046"/>
    <w:bookmarkEnd w:id="16"/>
    <w:p w:rsidR="00000000" w:rsidRDefault="00361A27">
      <w:r>
        <w:fldChar w:fldCharType="begin"/>
      </w:r>
      <w:r>
        <w:instrText>HYPERLINK "http://internet.garant.ru/document?id=30407470&amp;sub=0"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Кабардино-</w:t>
      </w:r>
      <w:r>
        <w:t>Балкарской Республики от 28 октября 2005 года N 81-РЗ "О государственной гражданской службе Кабардино-Балкарской Республики";</w:t>
      </w:r>
    </w:p>
    <w:p w:rsidR="00000000" w:rsidRDefault="00361A27">
      <w:bookmarkStart w:id="18" w:name="sub_1047"/>
      <w:bookmarkEnd w:id="17"/>
      <w:r>
        <w:t>указами Президента Кабардино-Балкарской Республики от:</w:t>
      </w:r>
    </w:p>
    <w:p w:rsidR="00000000" w:rsidRDefault="00361A27">
      <w:bookmarkStart w:id="19" w:name="sub_10471"/>
      <w:bookmarkEnd w:id="18"/>
      <w:r>
        <w:t>28 октября 2005 года N 81-УП "О государств</w:t>
      </w:r>
      <w:r>
        <w:t>енной гражданской службе Кабардино-Балкарской Республики";</w:t>
      </w:r>
    </w:p>
    <w:bookmarkStart w:id="20" w:name="sub_10472"/>
    <w:bookmarkEnd w:id="19"/>
    <w:p w:rsidR="00000000" w:rsidRDefault="00361A27">
      <w:r>
        <w:fldChar w:fldCharType="begin"/>
      </w:r>
      <w:r>
        <w:instrText>HYPERLINK "http://internet.garant.ru/document?id=30407966&amp;sub=0"</w:instrText>
      </w:r>
      <w:r>
        <w:fldChar w:fldCharType="separate"/>
      </w:r>
      <w:r>
        <w:rPr>
          <w:rStyle w:val="a4"/>
        </w:rPr>
        <w:t>4 мая 2006 года N 50-УП</w:t>
      </w:r>
      <w:r>
        <w:fldChar w:fldCharType="end"/>
      </w:r>
      <w:r>
        <w:t xml:space="preserve"> "О мероприятиях по проведению административной реформы в Кабардино-Балкарской Республике</w:t>
      </w:r>
      <w:r>
        <w:t xml:space="preserve"> на 2006-2008 годы".</w:t>
      </w:r>
    </w:p>
    <w:bookmarkEnd w:id="20"/>
    <w:p w:rsidR="00000000" w:rsidRDefault="00361A27"/>
    <w:p w:rsidR="00000000" w:rsidRDefault="00361A27">
      <w:pPr>
        <w:pStyle w:val="1"/>
      </w:pPr>
      <w:bookmarkStart w:id="21" w:name="sub_200"/>
      <w:r>
        <w:t>II. Цели и задачи Программы</w:t>
      </w:r>
    </w:p>
    <w:bookmarkEnd w:id="21"/>
    <w:p w:rsidR="00000000" w:rsidRDefault="00361A27"/>
    <w:p w:rsidR="00000000" w:rsidRDefault="00361A27">
      <w:bookmarkStart w:id="22" w:name="sub_201"/>
      <w:r>
        <w:t>Целями Программы являются:</w:t>
      </w:r>
    </w:p>
    <w:p w:rsidR="00000000" w:rsidRDefault="00361A27">
      <w:bookmarkStart w:id="23" w:name="sub_2011"/>
      <w:bookmarkEnd w:id="22"/>
      <w:r>
        <w:lastRenderedPageBreak/>
        <w:t>снижение уровня коррупции, ее влияния на активность и эффективность бизнеса, деятельность органов государственной власти, повседневну</w:t>
      </w:r>
      <w:r>
        <w:t>ю жизнь граждан;</w:t>
      </w:r>
    </w:p>
    <w:p w:rsidR="00000000" w:rsidRDefault="00361A27">
      <w:bookmarkStart w:id="24" w:name="sub_2012"/>
      <w:bookmarkEnd w:id="23"/>
      <w:r>
        <w:t>обеспечение защиты прав и законных интересов граждан, общества и государства от угроз, связанных с коррупцией;</w:t>
      </w:r>
    </w:p>
    <w:p w:rsidR="00000000" w:rsidRDefault="00361A27">
      <w:bookmarkStart w:id="25" w:name="sub_2013"/>
      <w:bookmarkEnd w:id="24"/>
      <w:r>
        <w:t>создание системы противодействия коррупции в Кабардино-Балкарской Республике.</w:t>
      </w:r>
    </w:p>
    <w:p w:rsidR="00000000" w:rsidRDefault="00361A27">
      <w:bookmarkStart w:id="26" w:name="sub_202"/>
      <w:bookmarkEnd w:id="25"/>
      <w:r>
        <w:t>Для</w:t>
      </w:r>
      <w:r>
        <w:t xml:space="preserve"> достижения указанных целей необходимо решить следующие задачи:</w:t>
      </w:r>
    </w:p>
    <w:p w:rsidR="00000000" w:rsidRDefault="00361A27">
      <w:bookmarkStart w:id="27" w:name="sub_2021"/>
      <w:bookmarkEnd w:id="26"/>
      <w:r>
        <w:t>устранить условия, порождающие коррупцию;</w:t>
      </w:r>
    </w:p>
    <w:p w:rsidR="00000000" w:rsidRDefault="00361A27">
      <w:bookmarkStart w:id="28" w:name="sub_2022"/>
      <w:bookmarkEnd w:id="27"/>
      <w:r>
        <w:t>снизить риски коррупционных действий и потери от их совершения;</w:t>
      </w:r>
    </w:p>
    <w:p w:rsidR="00000000" w:rsidRDefault="00361A27">
      <w:bookmarkStart w:id="29" w:name="sub_2023"/>
      <w:bookmarkEnd w:id="28"/>
      <w:r>
        <w:t>формировать в обществе нетерпимость к к</w:t>
      </w:r>
      <w:r>
        <w:t>оррупционным действиям;</w:t>
      </w:r>
    </w:p>
    <w:p w:rsidR="00000000" w:rsidRDefault="00361A27">
      <w:bookmarkStart w:id="30" w:name="sub_2024"/>
      <w:bookmarkEnd w:id="29"/>
      <w:r>
        <w:t>направить усилия на предупреждение коррупционных правонарушений и обеспечение ответственности за коррупционные правонарушения в случаях, предусмотренных нормативными правовыми актами;</w:t>
      </w:r>
    </w:p>
    <w:p w:rsidR="00000000" w:rsidRDefault="00361A27">
      <w:bookmarkStart w:id="31" w:name="sub_2025"/>
      <w:bookmarkEnd w:id="30"/>
      <w:r>
        <w:t>обеспечить возме</w:t>
      </w:r>
      <w:r>
        <w:t>щение вреда, причиненного коррупционными правонарушениями;</w:t>
      </w:r>
    </w:p>
    <w:p w:rsidR="00000000" w:rsidRDefault="00361A27">
      <w:bookmarkStart w:id="32" w:name="sub_2026"/>
      <w:bookmarkEnd w:id="31"/>
      <w:r>
        <w:t>организовать мониторинг коррупциогенных факторов и эффективности мер антикоррупционной политики.</w:t>
      </w:r>
    </w:p>
    <w:bookmarkEnd w:id="32"/>
    <w:p w:rsidR="00000000" w:rsidRDefault="00361A2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61A27">
      <w:pPr>
        <w:pStyle w:val="a6"/>
      </w:pPr>
      <w:r>
        <w:t>См.</w:t>
      </w:r>
    </w:p>
    <w:p w:rsidR="00000000" w:rsidRDefault="00361A27">
      <w:pPr>
        <w:pStyle w:val="a6"/>
      </w:pPr>
      <w:hyperlink r:id="rId14" w:history="1">
        <w:r>
          <w:rPr>
            <w:rStyle w:val="a4"/>
          </w:rPr>
          <w:t>Приказ</w:t>
        </w:r>
      </w:hyperlink>
      <w:r>
        <w:t xml:space="preserve"> Министерства сельского хозяйства Кабардино-Балкарской Республики от 17 марта 2014 г. N 26 "О назначении ответственного лица за организацию работы по обращениям поступающим на "телефон доверия" ("горячую линию")"</w:t>
      </w:r>
    </w:p>
    <w:p w:rsidR="00000000" w:rsidRDefault="00361A27">
      <w:pPr>
        <w:pStyle w:val="a6"/>
      </w:pPr>
      <w:hyperlink r:id="rId15" w:history="1">
        <w:r>
          <w:rPr>
            <w:rStyle w:val="a4"/>
          </w:rPr>
          <w:t>Приказ</w:t>
        </w:r>
      </w:hyperlink>
      <w:r>
        <w:t xml:space="preserve"> Министерства спорта и туризма Кабардино-Балкарской Республики от 22 сентября 2009 г. N 49 "О создании постоянно действующей системы "Телефон доверия" (горячей линии) для приема сообщений по фактам коррупционной напра</w:t>
      </w:r>
      <w:r>
        <w:t xml:space="preserve">вленности в Министерстве спорта и туризма Кабардино-Балкарской Республики и подведомственных ему государственных учреждениях" </w:t>
      </w:r>
    </w:p>
    <w:p w:rsidR="00000000" w:rsidRDefault="00361A27">
      <w:pPr>
        <w:pStyle w:val="a6"/>
      </w:pPr>
    </w:p>
    <w:p w:rsidR="00000000" w:rsidRDefault="00361A27">
      <w:pPr>
        <w:pStyle w:val="1"/>
      </w:pPr>
      <w:bookmarkStart w:id="33" w:name="sub_300"/>
      <w:r>
        <w:t>III. Основные мероприятия Программы</w:t>
      </w:r>
    </w:p>
    <w:bookmarkEnd w:id="33"/>
    <w:p w:rsidR="00000000" w:rsidRDefault="00361A27"/>
    <w:p w:rsidR="00000000" w:rsidRDefault="00361A27">
      <w:r>
        <w:t>Основные мероприятия Программы направлены на противодействие коррупции, создание и применение законодательства антикоррупционной направленности.</w:t>
      </w:r>
    </w:p>
    <w:p w:rsidR="00000000" w:rsidRDefault="00361A27">
      <w:r>
        <w:t>Программа основывается на реализации десяти базовых направлений.</w:t>
      </w:r>
    </w:p>
    <w:p w:rsidR="00000000" w:rsidRDefault="00361A27">
      <w:bookmarkStart w:id="34" w:name="sub_31"/>
      <w:r>
        <w:t>3.1. Организационные и правовые меры, на</w:t>
      </w:r>
      <w:r>
        <w:t>правленные на реализацию антикоррупционной политики в Кабардино-Балкарской Республике</w:t>
      </w:r>
    </w:p>
    <w:p w:rsidR="00000000" w:rsidRDefault="00361A27">
      <w:bookmarkStart w:id="35" w:name="sub_311"/>
      <w:bookmarkEnd w:id="34"/>
      <w:r>
        <w:t>Организационные и правовые мероприятия Программы направлены на совершенствование нормативной правовой базы, а также реализацию в Кабардино-Балкарской Республ</w:t>
      </w:r>
      <w:r>
        <w:t>ике антикоррупционной политики.</w:t>
      </w:r>
    </w:p>
    <w:p w:rsidR="00000000" w:rsidRDefault="00361A27">
      <w:bookmarkStart w:id="36" w:name="sub_32"/>
      <w:bookmarkEnd w:id="35"/>
      <w:r>
        <w:t>3.2. Антикоррупционный мониторинг и аудит, мониторинг коррупциогенных факторов и мер антикоррупционной политики</w:t>
      </w:r>
    </w:p>
    <w:p w:rsidR="00000000" w:rsidRDefault="00361A27">
      <w:bookmarkStart w:id="37" w:name="sub_321"/>
      <w:bookmarkEnd w:id="36"/>
      <w:r>
        <w:t>Антикоррупционный мониторинг включает мониторинг коррупции, коррупциогенных факторов и</w:t>
      </w:r>
      <w:r>
        <w:t xml:space="preserve"> мер антикоррупционной политики. Мониторинг коррупции и коррупциогенных факторов проводится в целях обеспечения разработки и реализации антикоррупционных программ путем учета коррупционных правонарушений, анализа документов, проведения опросов и эксперимен</w:t>
      </w:r>
      <w:r>
        <w:t>тов, обработки, оценки и интерпретации данных о проявлениях коррупции.</w:t>
      </w:r>
    </w:p>
    <w:p w:rsidR="00000000" w:rsidRDefault="00361A27">
      <w:bookmarkStart w:id="38" w:name="sub_322"/>
      <w:bookmarkEnd w:id="37"/>
      <w:r>
        <w:t>Мониторинг мер реализации антикоррупционной политики проводится в целях обеспечения оценки эффективности таких мер, в том числе реализуемых посредством антикоррупционных п</w:t>
      </w:r>
      <w:r>
        <w:t>рограмм, и осуществляется путем наблюдения результатов применения мер предупреждения, пресечения и ответственности за коррупционные правонарушения, а также возмещения причиненного такими правонарушениями вреда, анализа и оценки полученных в результате тако</w:t>
      </w:r>
      <w:r>
        <w:t xml:space="preserve">го наблюдения данных, разработки прогнозов будущего состояния и тенденций развития </w:t>
      </w:r>
      <w:r>
        <w:lastRenderedPageBreak/>
        <w:t>соответствующих мер.</w:t>
      </w:r>
    </w:p>
    <w:p w:rsidR="00000000" w:rsidRDefault="00361A27">
      <w:bookmarkStart w:id="39" w:name="sub_323"/>
      <w:bookmarkEnd w:id="38"/>
      <w:r>
        <w:t>Эффективная реализация антикоррупционной политики должна основываться на постоянно функционирующей обратной связи, заключающейся в монитор</w:t>
      </w:r>
      <w:r>
        <w:t>инге уровня и структуры коррупции. Мониторинг необходим для оценки эффективности управляющих воздействий и их корректировки, он должен выполнять функцию диагностики, вследствие чего будут возможны постоянная и оправданная корректировка антикоррупционной по</w:t>
      </w:r>
      <w:r>
        <w:t>литики, ее приспособление к изменяющимся условиям и видоизменяющейся коррупции. Предусмотренные в Программе процедуры направлены на две стратегические цели: обеспечение обратной связи и диагностику.</w:t>
      </w:r>
    </w:p>
    <w:p w:rsidR="00000000" w:rsidRDefault="00361A27">
      <w:bookmarkStart w:id="40" w:name="sub_324"/>
      <w:bookmarkEnd w:id="39"/>
      <w:r>
        <w:t>Для обеспечения общей цели (повышение эффек</w:t>
      </w:r>
      <w:r>
        <w:t>тивности антикоррупционной политики) мониторинг коррупции должен решать следующие задачи: изучение общепринятой антикоррупционной практики; вскрытие механизмов коррупционных сделок; измерение уровня коррупции; измерение структуры коррупции; анализ факторов</w:t>
      </w:r>
      <w:r>
        <w:t>, способствующих коррупции; выявление ресурсов антикоррупции; выявление рисков антикоррупции и очагов возможного сопротивления антикоррупционной политике.</w:t>
      </w:r>
    </w:p>
    <w:p w:rsidR="00000000" w:rsidRDefault="00361A27">
      <w:bookmarkStart w:id="41" w:name="sub_325"/>
      <w:bookmarkEnd w:id="40"/>
      <w:r>
        <w:t>Решение диагностических задач осуществляется с помощью следующих инструментов: анализ ф</w:t>
      </w:r>
      <w:r>
        <w:t>ункционирования органов государственной власти; изучение статистики (экономической, криминальной и т.п.); изучение конкретных уголовных дел и судебно-следственной практики; анализ законодательства; анализ прессы; социологические технологии (включенное набл</w:t>
      </w:r>
      <w:r>
        <w:t>юдение, интервью, фокус-группы, формализованные интервью).</w:t>
      </w:r>
    </w:p>
    <w:p w:rsidR="00000000" w:rsidRDefault="00361A27">
      <w:bookmarkStart w:id="42" w:name="sub_33"/>
      <w:bookmarkEnd w:id="41"/>
      <w:r>
        <w:t>3.3. Антикоррупционная экспертиза правовых актов и их проектов, анализ коррупциогенности ведомственных нормативных правовых актов и их проектов</w:t>
      </w:r>
    </w:p>
    <w:p w:rsidR="00000000" w:rsidRDefault="00361A27">
      <w:bookmarkStart w:id="43" w:name="sub_331"/>
      <w:bookmarkEnd w:id="42"/>
      <w:r>
        <w:t>Противодействие коррупции д</w:t>
      </w:r>
      <w:r>
        <w:t>олжно включать в себя мероприятия по исключению из нормативных правовых актов норм, порождающих коррупцию, повышающих вероятность совершения коррупционных сделок.</w:t>
      </w:r>
    </w:p>
    <w:p w:rsidR="00000000" w:rsidRDefault="00361A27">
      <w:bookmarkStart w:id="44" w:name="sub_332"/>
      <w:bookmarkEnd w:id="43"/>
      <w:r>
        <w:t>Программа предполагает мероприятия, позволяющие минимизировать меру администрат</w:t>
      </w:r>
      <w:r>
        <w:t>ивного усмотрения, без которого процесс государственного управления невозможен. Наиболее актуальной представляется антикоррупционная экспертиза в отношении тех нормативных правовых актов, которые регулируют контрольные, разрешительные, регистрационные, юри</w:t>
      </w:r>
      <w:r>
        <w:t>сдикционные полномочия государственных служащих во взаимоотношениях с физическими и юридическими лицами, а также порядок и сроки реализации данных полномочий.</w:t>
      </w:r>
    </w:p>
    <w:bookmarkEnd w:id="44"/>
    <w:p w:rsidR="00000000" w:rsidRDefault="00361A2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61A27">
      <w:pPr>
        <w:pStyle w:val="a6"/>
      </w:pPr>
      <w:bookmarkStart w:id="45" w:name="sub_11"/>
      <w:r>
        <w:t xml:space="preserve">См. </w:t>
      </w:r>
      <w:hyperlink r:id="rId16" w:history="1">
        <w:r>
          <w:rPr>
            <w:rStyle w:val="a4"/>
          </w:rPr>
          <w:t>Постанов</w:t>
        </w:r>
        <w:r>
          <w:rPr>
            <w:rStyle w:val="a4"/>
          </w:rPr>
          <w:t>ление</w:t>
        </w:r>
      </w:hyperlink>
      <w:r>
        <w:t xml:space="preserve"> Правительства Кабардино-Балкарской Республики от 11 августа 2010 г. N 163-ПП "О Порядке проведения антикоррупционной экспертизы нормативных правовых актов и проектов нормативных правовых актов Правительства Кабардино-Балкарской Республики"</w:t>
      </w:r>
    </w:p>
    <w:bookmarkEnd w:id="45"/>
    <w:p w:rsidR="00000000" w:rsidRDefault="00361A27">
      <w:pPr>
        <w:pStyle w:val="a6"/>
      </w:pPr>
    </w:p>
    <w:p w:rsidR="00000000" w:rsidRDefault="00361A27">
      <w:bookmarkStart w:id="46" w:name="sub_34"/>
      <w:r>
        <w:t>3.4. Совершенствование деятельности исполнительных органов государственной власти Кабардино-Балкарской Республики по размещению государственного заказа</w:t>
      </w:r>
    </w:p>
    <w:bookmarkEnd w:id="46"/>
    <w:p w:rsidR="00000000" w:rsidRDefault="00361A2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61A27">
      <w:pPr>
        <w:pStyle w:val="a6"/>
      </w:pPr>
      <w:bookmarkStart w:id="47" w:name="sub_341"/>
      <w:r>
        <w:t xml:space="preserve">См. </w:t>
      </w:r>
      <w:hyperlink r:id="rId17" w:history="1">
        <w:r>
          <w:rPr>
            <w:rStyle w:val="a4"/>
          </w:rPr>
          <w:t>постановл</w:t>
        </w:r>
        <w:r>
          <w:rPr>
            <w:rStyle w:val="a4"/>
          </w:rPr>
          <w:t>ение</w:t>
        </w:r>
      </w:hyperlink>
      <w:r>
        <w:t xml:space="preserve"> Правительства Кабардино-Балкарской Республики от 19 августа 2008 г. N 192-ПП "Об Антикоррупционных стандартах размещения государственного заказа Кабардино-Балкарской Республики" </w:t>
      </w:r>
    </w:p>
    <w:bookmarkEnd w:id="47"/>
    <w:p w:rsidR="00000000" w:rsidRDefault="00361A27">
      <w:pPr>
        <w:pStyle w:val="a6"/>
      </w:pPr>
    </w:p>
    <w:p w:rsidR="00000000" w:rsidRDefault="00361A27">
      <w:r>
        <w:t>В основу этого направления заложена работа по оптимизации про</w:t>
      </w:r>
      <w:r>
        <w:t>цедур закупок для государственных нужд.</w:t>
      </w:r>
    </w:p>
    <w:p w:rsidR="00000000" w:rsidRDefault="00361A27">
      <w:bookmarkStart w:id="48" w:name="sub_342"/>
      <w:r>
        <w:t>В частности, будут реализованы процедуры по:</w:t>
      </w:r>
    </w:p>
    <w:p w:rsidR="00000000" w:rsidRDefault="00361A27">
      <w:bookmarkStart w:id="49" w:name="sub_3421"/>
      <w:bookmarkEnd w:id="48"/>
      <w:r>
        <w:t>установлению регламентов, позволяющих выявлять отклонение цен при заключении договоров от среднерыночного уровня;</w:t>
      </w:r>
    </w:p>
    <w:p w:rsidR="00000000" w:rsidRDefault="00361A27">
      <w:bookmarkStart w:id="50" w:name="sub_3422"/>
      <w:bookmarkEnd w:id="49"/>
      <w:r>
        <w:t>установлению и испо</w:t>
      </w:r>
      <w:r>
        <w:t>льзованию максимального числа процедур, расширяющих свободную конкуренцию среди поставщиков продукции для государственных нужд;</w:t>
      </w:r>
    </w:p>
    <w:p w:rsidR="00000000" w:rsidRDefault="00361A27">
      <w:bookmarkStart w:id="51" w:name="sub_3423"/>
      <w:bookmarkEnd w:id="50"/>
      <w:r>
        <w:lastRenderedPageBreak/>
        <w:t>устранению случаев участия на стороне поставщиков продукции для государственных нужд близких родственников, а та</w:t>
      </w:r>
      <w:r>
        <w:t>кже лиц, которые могут оказать прямое влияние на процессы формирования, размещения и контроля над проведением государственных закупок.</w:t>
      </w:r>
    </w:p>
    <w:p w:rsidR="00000000" w:rsidRDefault="00361A27">
      <w:bookmarkStart w:id="52" w:name="sub_343"/>
      <w:bookmarkEnd w:id="51"/>
      <w:r>
        <w:t xml:space="preserve">Необходимо разработать систему контроля за соблюдением требований </w:t>
      </w:r>
      <w:hyperlink r:id="rId18" w:history="1">
        <w:r>
          <w:rPr>
            <w:rStyle w:val="a4"/>
          </w:rPr>
          <w:t>Федерального</w:t>
        </w:r>
      </w:hyperlink>
      <w:r>
        <w:t xml:space="preserve"> </w:t>
      </w:r>
      <w:hyperlink r:id="rId19" w:history="1">
        <w:r>
          <w:rPr>
            <w:rStyle w:val="a4"/>
          </w:rPr>
          <w:t>закона</w:t>
        </w:r>
      </w:hyperlink>
      <w:r>
        <w:t xml:space="preserve"> от 21 июля 2005 года N 94-ФЗ "О размещении заказов на поставки товаров, выполнение работ, оказание усл</w:t>
      </w:r>
      <w:r>
        <w:t>уг для государственных и муниципальных нужд". Должны быть разработаны методика и административный регламент проведения проверок такого рода, в том числе проведения сопоставительного анализа закупочных и среднерыночных цен на закупаемую продукцию.</w:t>
      </w:r>
    </w:p>
    <w:bookmarkEnd w:id="52"/>
    <w:p w:rsidR="00000000" w:rsidRDefault="00361A27">
      <w:r>
        <w:t>Ин</w:t>
      </w:r>
      <w:r>
        <w:t>формация о результатах проверок соблюдения требований закона должна выноситься на обсуждение Общественно-консультативного совета при Президенте Кабардино-Балкарской Республики и размещаться на официальных сайтах в информационно-коммуникационной сети общего</w:t>
      </w:r>
      <w:r>
        <w:t xml:space="preserve"> пользования "Интернет".</w:t>
      </w:r>
    </w:p>
    <w:p w:rsidR="00000000" w:rsidRDefault="00361A27">
      <w:bookmarkStart w:id="53" w:name="sub_35"/>
      <w:r>
        <w:t>3.5. Внедрение антикоррупционных механизмов при реализации кадровой политики в Кабардино-Балкарской Республике</w:t>
      </w:r>
    </w:p>
    <w:p w:rsidR="00000000" w:rsidRDefault="00361A27">
      <w:bookmarkStart w:id="54" w:name="sub_351"/>
      <w:bookmarkEnd w:id="53"/>
      <w:r>
        <w:t>В соответствии с законодательством Российской Федерации и законодательством Кабардино-Балкарской Респ</w:t>
      </w:r>
      <w:r>
        <w:t>ублики о государственной и муниципальной службе в целях противодействия коррупции будут развиваться:</w:t>
      </w:r>
    </w:p>
    <w:p w:rsidR="00000000" w:rsidRDefault="00361A27">
      <w:bookmarkStart w:id="55" w:name="sub_3511"/>
      <w:bookmarkEnd w:id="54"/>
      <w:r>
        <w:t>системы подбора и расстановки кадров, в том числе мониторинг конкурсного замещения вакантных должностей, ротации, исключающие коррупцию;</w:t>
      </w:r>
    </w:p>
    <w:p w:rsidR="00000000" w:rsidRDefault="00361A27">
      <w:bookmarkStart w:id="56" w:name="sub_3512"/>
      <w:bookmarkEnd w:id="55"/>
      <w:r>
        <w:t>механизмы урегулирования конфликтов интересов на государственной и муниципальной службе;</w:t>
      </w:r>
    </w:p>
    <w:p w:rsidR="00000000" w:rsidRDefault="00361A27">
      <w:bookmarkStart w:id="57" w:name="sub_3513"/>
      <w:bookmarkEnd w:id="56"/>
      <w:r>
        <w:t>процедуры предотвращения и устранения нарушений правил служебного поведения государственных и муниципальных служащих.</w:t>
      </w:r>
    </w:p>
    <w:p w:rsidR="00000000" w:rsidRDefault="00361A27">
      <w:bookmarkStart w:id="58" w:name="sub_352"/>
      <w:bookmarkEnd w:id="57"/>
      <w:r>
        <w:t>В отн</w:t>
      </w:r>
      <w:r>
        <w:t>ошении всех должностных лиц органов государственной и муниципальной власти, государственных и муниципальных служащих создается и внедряется комплексная система контроля за предоставлением должностными лицами, государственными и муниципальными служащими дек</w:t>
      </w:r>
      <w:r>
        <w:t>лараций о доходах, имуществе, принадлежащем на праве собственности, об экономических и хозяйственных интересах и о конфликте интересов.</w:t>
      </w:r>
    </w:p>
    <w:p w:rsidR="00000000" w:rsidRDefault="00361A27">
      <w:bookmarkStart w:id="59" w:name="sub_36"/>
      <w:bookmarkEnd w:id="58"/>
      <w:r>
        <w:t>3.6. Разработка и внедрение ведомственных программ противодействия коррупции и программ противодействия кор</w:t>
      </w:r>
      <w:r>
        <w:t>рупции в сферах с повышенным риском коррупции</w:t>
      </w:r>
    </w:p>
    <w:p w:rsidR="00000000" w:rsidRDefault="00361A27">
      <w:bookmarkStart w:id="60" w:name="sub_361"/>
      <w:bookmarkEnd w:id="59"/>
      <w:r>
        <w:t xml:space="preserve">Программа предусматривает в рамках ведомственных программ противодействия коррупции принятие мер по реализации антикоррупционной политики применительно к сфере правового регулирования деятельности </w:t>
      </w:r>
      <w:r>
        <w:t>исполнительных органов государственной власти Кабардино-Балкарской Республики и органов местного самоуправления.</w:t>
      </w:r>
    </w:p>
    <w:p w:rsidR="00000000" w:rsidRDefault="00361A27">
      <w:bookmarkStart w:id="61" w:name="sub_362"/>
      <w:bookmarkEnd w:id="60"/>
      <w:r>
        <w:t>В отношении сфер с повышенным риском коррупции (здравоохранение, образование и т.д.) ведомственные программы противодействия корр</w:t>
      </w:r>
      <w:r>
        <w:t>упции подлежат утверждению Правительством Кабардино-Балкарской Республики.</w:t>
      </w:r>
    </w:p>
    <w:bookmarkEnd w:id="61"/>
    <w:p w:rsidR="00000000" w:rsidRDefault="00361A2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61A27">
      <w:pPr>
        <w:pStyle w:val="a6"/>
      </w:pPr>
      <w:r>
        <w:t>См.:</w:t>
      </w:r>
    </w:p>
    <w:p w:rsidR="00000000" w:rsidRDefault="00361A27">
      <w:pPr>
        <w:pStyle w:val="a6"/>
      </w:pPr>
      <w:hyperlink r:id="rId20" w:history="1">
        <w:r>
          <w:rPr>
            <w:rStyle w:val="a4"/>
          </w:rPr>
          <w:t>Постановление</w:t>
        </w:r>
      </w:hyperlink>
      <w:r>
        <w:t xml:space="preserve"> Правительства Кабардино-Балкарской Республики от 15 июля 2009 г. N 205-ПП "Об ут</w:t>
      </w:r>
      <w:r>
        <w:t>верждении Программы противодействия коррупции в Министерстве образования и науки Кабардино-Балкарской Республики на 2009-2010 годы"</w:t>
      </w:r>
    </w:p>
    <w:p w:rsidR="00000000" w:rsidRDefault="00361A27">
      <w:pPr>
        <w:pStyle w:val="a6"/>
      </w:pPr>
      <w:hyperlink r:id="rId21" w:history="1">
        <w:r>
          <w:rPr>
            <w:rStyle w:val="a4"/>
          </w:rPr>
          <w:t>Постановление</w:t>
        </w:r>
      </w:hyperlink>
      <w:r>
        <w:t xml:space="preserve"> Правительства Кабардино-Балкарской Республи</w:t>
      </w:r>
      <w:r>
        <w:t>ки от 23 июля 2009 г. N 208-ПП "Об утверждении Программы противодействия коррупции в Министерстве здравоохранения Кабардино-Балкарской Республики на 2009-2010 годы"</w:t>
      </w:r>
    </w:p>
    <w:p w:rsidR="00000000" w:rsidRDefault="00361A27">
      <w:pPr>
        <w:pStyle w:val="a6"/>
      </w:pPr>
    </w:p>
    <w:p w:rsidR="00000000" w:rsidRDefault="00361A27">
      <w:bookmarkStart w:id="62" w:name="sub_37"/>
      <w:r>
        <w:t>3.7. Внедрение внутреннего контроля в органах государственной власти Кабардино-Балка</w:t>
      </w:r>
      <w:r>
        <w:t>рской Республики и органов местного самоуправления</w:t>
      </w:r>
    </w:p>
    <w:p w:rsidR="00000000" w:rsidRDefault="00361A27">
      <w:bookmarkStart w:id="63" w:name="sub_371"/>
      <w:bookmarkEnd w:id="62"/>
      <w:r>
        <w:lastRenderedPageBreak/>
        <w:t>Противодействие коррупции будет эффективным только тогда, когда специальные мероприятия по ограничению коррупции будут приводить к существенному повышению риска вступления в коррупционные отно</w:t>
      </w:r>
      <w:r>
        <w:t>шения как со стороны должностных лиц, так и со стороны граждан.</w:t>
      </w:r>
    </w:p>
    <w:p w:rsidR="00000000" w:rsidRDefault="00361A27">
      <w:bookmarkStart w:id="64" w:name="sub_372"/>
      <w:bookmarkEnd w:id="63"/>
      <w:r>
        <w:t>К полномочиям Кабардино-Балкарской Республики относится создание собственных систем внутреннего контроля, основанных на механизме служебных разоблачений, который заключается в не</w:t>
      </w:r>
      <w:r>
        <w:t>медленном предоставлении отдельными государственными (муниципальными) служащими информации о коррупционных инцидентах, в которые вовлечены их коллеги.</w:t>
      </w:r>
    </w:p>
    <w:p w:rsidR="00000000" w:rsidRDefault="00361A27">
      <w:bookmarkStart w:id="65" w:name="sub_373"/>
      <w:bookmarkEnd w:id="64"/>
      <w:r>
        <w:t xml:space="preserve">В первоочередном порядке процедуры внутреннего информирования должны быть закреплены в тех </w:t>
      </w:r>
      <w:r>
        <w:t>органах, которые исполняют наиболее коррупциогенные полномочия.</w:t>
      </w:r>
    </w:p>
    <w:p w:rsidR="00000000" w:rsidRDefault="00361A27">
      <w:bookmarkStart w:id="66" w:name="sub_374"/>
      <w:bookmarkEnd w:id="65"/>
      <w:r>
        <w:t>Отдельным направлением внутреннего контроля должна стать система постоянного мониторинга имущественного положения должностных лиц, в том числе на основе анализа деклараций о дохо</w:t>
      </w:r>
      <w:r>
        <w:t>дах и имуществе, принадлежащем должностным лицам на праве собственности, а также организация наблюдения за стилем жизни тех должностных лиц, в отношении которых есть сомнения в их беспристрастности и честности.</w:t>
      </w:r>
    </w:p>
    <w:p w:rsidR="00000000" w:rsidRDefault="00361A27">
      <w:bookmarkStart w:id="67" w:name="sub_38"/>
      <w:bookmarkEnd w:id="66"/>
      <w:r>
        <w:t>3.8. Антикоррупционная пропаганд</w:t>
      </w:r>
      <w:r>
        <w:t>а и информационно-пропагандистское обеспечение антикоррупционной политики</w:t>
      </w:r>
    </w:p>
    <w:p w:rsidR="00000000" w:rsidRDefault="00361A27">
      <w:bookmarkStart w:id="68" w:name="sub_381"/>
      <w:bookmarkEnd w:id="67"/>
      <w:r>
        <w:t xml:space="preserve">Одним из важнейших направлений антикоррупционной политики в республике станет изменение общественного сознания под влиянием антикоррупционной пропаганды. Важнейшая роль </w:t>
      </w:r>
      <w:r>
        <w:t>отводится средствам массовой информации.</w:t>
      </w:r>
    </w:p>
    <w:p w:rsidR="00000000" w:rsidRDefault="00361A27">
      <w:bookmarkStart w:id="69" w:name="sub_382"/>
      <w:bookmarkEnd w:id="68"/>
      <w:r>
        <w:t xml:space="preserve">Ключевыми направлениями в деятельности исполнительных органов государственной власти Кабардино-Балкарской Республики и органов местного самоуправления муниципальных образований республики по изменению </w:t>
      </w:r>
      <w:r>
        <w:t>отношения граждан к коррупции должны быть следующие:</w:t>
      </w:r>
    </w:p>
    <w:p w:rsidR="00000000" w:rsidRDefault="00361A27">
      <w:bookmarkStart w:id="70" w:name="sub_3821"/>
      <w:bookmarkEnd w:id="69"/>
      <w:r>
        <w:t>проведение объективных исследований коррупции, ее причин, масштабов и негативных последствий с последующим публичным представлением их результатов населению;</w:t>
      </w:r>
    </w:p>
    <w:p w:rsidR="00000000" w:rsidRDefault="00361A27">
      <w:bookmarkStart w:id="71" w:name="sub_3822"/>
      <w:bookmarkEnd w:id="70"/>
      <w:r>
        <w:t>поддержка анти</w:t>
      </w:r>
      <w:r>
        <w:t>коррупционных гражданских институтов, в том числе с использованием применяемых в субъектах Российской Федерации методик;</w:t>
      </w:r>
    </w:p>
    <w:p w:rsidR="00000000" w:rsidRDefault="00361A27">
      <w:bookmarkStart w:id="72" w:name="sub_3823"/>
      <w:bookmarkEnd w:id="71"/>
      <w:r>
        <w:t>обеспечение свободного доступа граждан к информации о деятельности органов государственной и муниципальной власти;</w:t>
      </w:r>
    </w:p>
    <w:p w:rsidR="00000000" w:rsidRDefault="00361A27">
      <w:bookmarkStart w:id="73" w:name="sub_3824"/>
      <w:bookmarkEnd w:id="72"/>
      <w:r>
        <w:t>совершенствование механизмов рассмотрения обращений граждан в органы государственной и муниципальной власти и реагирования на них;</w:t>
      </w:r>
    </w:p>
    <w:p w:rsidR="00000000" w:rsidRDefault="00361A27">
      <w:bookmarkStart w:id="74" w:name="sub_3825"/>
      <w:bookmarkEnd w:id="73"/>
      <w:r>
        <w:t>поддержка проведения публичных обсуждений и парламентских слушаний по проблемам противодействия к</w:t>
      </w:r>
      <w:r>
        <w:t>оррупции.</w:t>
      </w:r>
    </w:p>
    <w:p w:rsidR="00000000" w:rsidRDefault="00361A27">
      <w:bookmarkStart w:id="75" w:name="sub_383"/>
      <w:bookmarkEnd w:id="74"/>
      <w:r>
        <w:t>Средства массовой информации в области антикоррупционной деятельности могут:</w:t>
      </w:r>
    </w:p>
    <w:p w:rsidR="00000000" w:rsidRDefault="00361A27">
      <w:bookmarkStart w:id="76" w:name="sub_3831"/>
      <w:bookmarkEnd w:id="75"/>
      <w:r>
        <w:t>формировать базы данных публикаций о коррупции;</w:t>
      </w:r>
    </w:p>
    <w:p w:rsidR="00000000" w:rsidRDefault="00361A27">
      <w:bookmarkStart w:id="77" w:name="sub_3832"/>
      <w:bookmarkEnd w:id="76"/>
      <w:r>
        <w:t>проводить антикоррупционную пропаганду;</w:t>
      </w:r>
    </w:p>
    <w:p w:rsidR="00000000" w:rsidRDefault="00361A27">
      <w:bookmarkStart w:id="78" w:name="sub_3833"/>
      <w:bookmarkEnd w:id="77"/>
      <w:r>
        <w:t>публиковать материалы о методах противодействия коррупции в других странах;</w:t>
      </w:r>
    </w:p>
    <w:p w:rsidR="00000000" w:rsidRDefault="00361A27">
      <w:bookmarkStart w:id="79" w:name="sub_3834"/>
      <w:bookmarkEnd w:id="78"/>
      <w:r>
        <w:t>способствовать открытости деятельности органов государственной и муниципальной власти для общества.</w:t>
      </w:r>
    </w:p>
    <w:p w:rsidR="00000000" w:rsidRDefault="00361A27">
      <w:bookmarkStart w:id="80" w:name="sub_384"/>
      <w:bookmarkEnd w:id="79"/>
      <w:r>
        <w:t>Такая деятельность средств массовой информации до</w:t>
      </w:r>
      <w:r>
        <w:t>лжна снизить уровень коррупции.</w:t>
      </w:r>
    </w:p>
    <w:p w:rsidR="00000000" w:rsidRDefault="00361A27">
      <w:bookmarkStart w:id="81" w:name="sub_39"/>
      <w:bookmarkEnd w:id="80"/>
      <w:r>
        <w:t>3.9. Формирование нетерпимого отношения к проявлениям коррупции</w:t>
      </w:r>
    </w:p>
    <w:p w:rsidR="00000000" w:rsidRDefault="00361A27">
      <w:bookmarkStart w:id="82" w:name="sub_391"/>
      <w:bookmarkEnd w:id="81"/>
      <w:r>
        <w:t>В рамках Программы будет создан и внедрен курс этического образования государственных служащих. Его основная задача - разъяснение госу</w:t>
      </w:r>
      <w:r>
        <w:t xml:space="preserve">дарственным служащим основных положений международного, федерального и республиканского законодательства по противодействию коррупции, корпоративных ценностей государственных органов, вопросов юридической ответственности за коррупцию, разъяснение ситуаций </w:t>
      </w:r>
      <w:r>
        <w:t>конфликта интересов и механизмов его преодоления.</w:t>
      </w:r>
    </w:p>
    <w:p w:rsidR="00000000" w:rsidRDefault="00361A27">
      <w:bookmarkStart w:id="83" w:name="sub_392"/>
      <w:bookmarkEnd w:id="82"/>
      <w:r>
        <w:t>Планируется организовать постоянно действующие семинары по вопросам этики государственной службы, включающие в себя элементы правового образования. Мероприятия будут проводиться как для сотруд</w:t>
      </w:r>
      <w:r>
        <w:t xml:space="preserve">ников аппаратов исполнительных органов государственной </w:t>
      </w:r>
      <w:r>
        <w:lastRenderedPageBreak/>
        <w:t>власти Кабардино-Балкарской Республики, так и для организаций и учреждений подведомственной сети.</w:t>
      </w:r>
    </w:p>
    <w:p w:rsidR="00000000" w:rsidRDefault="00361A27">
      <w:bookmarkStart w:id="84" w:name="sub_393"/>
      <w:bookmarkEnd w:id="83"/>
      <w:r>
        <w:t>Необходимо перейти к систематической публикации информационных материалов о коррупции, ее</w:t>
      </w:r>
      <w:r>
        <w:t xml:space="preserve"> влиянии на социально-экономическое развитие страны и республики, ущербе, причиняемом стране, обществу и каждому отдельному гражданину, о мерах по противодействию коррупции, предусмотренных международным, федеральным и республиканским законодательством, ос</w:t>
      </w:r>
      <w:r>
        <w:t>тепени их влияния на конкретную ситуацию с коррупцией в Кабардино-Балкарской Республике.</w:t>
      </w:r>
    </w:p>
    <w:p w:rsidR="00000000" w:rsidRDefault="00361A27">
      <w:bookmarkStart w:id="85" w:name="sub_310"/>
      <w:bookmarkEnd w:id="84"/>
      <w:r>
        <w:t>3.10. Обеспечение доступа граждан к информации о деятельности исполнительных органов государственной власти Кабардино-Балкарской Республики</w:t>
      </w:r>
    </w:p>
    <w:p w:rsidR="00000000" w:rsidRDefault="00361A27">
      <w:bookmarkStart w:id="86" w:name="sub_3101"/>
      <w:bookmarkEnd w:id="85"/>
      <w:r>
        <w:t>Для обеспечения доступа граждан к информации о деятельности органов государственной власти Кабардино-Балкарской Республики будет принят закон Кабардино-Балкарской Республики, регламентирующий порядок представления гражданам указанной информации.</w:t>
      </w:r>
    </w:p>
    <w:p w:rsidR="00000000" w:rsidRDefault="00361A27">
      <w:bookmarkStart w:id="87" w:name="sub_3102"/>
      <w:bookmarkEnd w:id="86"/>
      <w:r>
        <w:t>В целях организации борьбы с коррупцией в исполнительных органах государственной власти Кабардино-Балкарской Республики создана и на постоянной основе действует антикоррупционная телефонная линия для сообщений о фактах коррупции.</w:t>
      </w:r>
    </w:p>
    <w:bookmarkEnd w:id="87"/>
    <w:p w:rsidR="00000000" w:rsidRDefault="00361A27"/>
    <w:p w:rsidR="00000000" w:rsidRDefault="00361A27">
      <w:pPr>
        <w:pStyle w:val="1"/>
      </w:pPr>
      <w:bookmarkStart w:id="88" w:name="sub_400"/>
      <w:r>
        <w:t>IV</w:t>
      </w:r>
      <w:r>
        <w:t>. Организация управления Программой и контроль за ходом исполнения мероприятий Программы</w:t>
      </w:r>
    </w:p>
    <w:bookmarkEnd w:id="88"/>
    <w:p w:rsidR="00000000" w:rsidRDefault="00361A27"/>
    <w:p w:rsidR="00000000" w:rsidRDefault="00361A27">
      <w:bookmarkStart w:id="89" w:name="sub_401"/>
      <w:r>
        <w:t>Контроль заходом исполнения мероприятий Программы осуществляет Парламент Кабардино-Балкарской Республики.</w:t>
      </w:r>
    </w:p>
    <w:p w:rsidR="00000000" w:rsidRDefault="00361A27">
      <w:bookmarkStart w:id="90" w:name="sub_402"/>
      <w:bookmarkEnd w:id="89"/>
      <w:r>
        <w:t>Координацию реализации программн</w:t>
      </w:r>
      <w:r>
        <w:t>ых мероприятий осуществляет Совет по экономической и общественной безопасности Кабардино-Балкарской Республики.</w:t>
      </w:r>
    </w:p>
    <w:p w:rsidR="00000000" w:rsidRDefault="00361A27">
      <w:bookmarkStart w:id="91" w:name="sub_403"/>
      <w:bookmarkEnd w:id="90"/>
      <w:r>
        <w:t>Исполнительные органы государственной власти Кабардино-Балкарской Республики и органы, указанные в позиции "Исполнители Программы"</w:t>
      </w:r>
      <w:r>
        <w:t xml:space="preserve"> первыми, являются ответственными за исполнение мероприятий. Для выполнения конкретных мероприятий могут создаваться межведомственные группы.</w:t>
      </w:r>
    </w:p>
    <w:p w:rsidR="00000000" w:rsidRDefault="00361A27">
      <w:bookmarkStart w:id="92" w:name="sub_404"/>
      <w:bookmarkEnd w:id="91"/>
      <w:r>
        <w:t>Исполнительные органы государственной власти Кабардино-Балкарской Республики и органы, ответственные</w:t>
      </w:r>
      <w:r>
        <w:t xml:space="preserve"> за исполнение мероприятий Программы, представляют отчеты о ходе работы в Совет по экономической и общественной безопасности Кабардино-Балкарской Республики к 10 июля 2008 года, 10 января 2009 года, 10 июля 2009 года, 10 января 2010 года, 10 июля 2010 года</w:t>
      </w:r>
      <w:r>
        <w:t xml:space="preserve"> и 10 января 2011 года.</w:t>
      </w:r>
    </w:p>
    <w:p w:rsidR="00000000" w:rsidRDefault="00361A27">
      <w:bookmarkStart w:id="93" w:name="sub_405"/>
      <w:bookmarkEnd w:id="92"/>
      <w:r>
        <w:t>По итогам реализации мероприятий Программы Совет по экономической и общественной безопасности Кабардино-Балкарской Республики готовит и представляет к 1 августа 2008 года, 1 февраля 2009 года, 1 августа 2009 года, 1 фе</w:t>
      </w:r>
      <w:r>
        <w:t>враля 2010 года, 1 августа 2010 года и 1 февраля 2011 года обобщенную информацию Президенту Кабардино-Балкарской Республики. Ход и результаты исполнения мероприятий Программы по решению Президента Кабардино-Балкарской Республики могут быть рассмотрены на з</w:t>
      </w:r>
      <w:r>
        <w:t>аседаниях Совета по экономической и общественной безопасности Кабардино-Балкарской Республики.</w:t>
      </w:r>
    </w:p>
    <w:p w:rsidR="00000000" w:rsidRDefault="00361A27">
      <w:bookmarkStart w:id="94" w:name="sub_406"/>
      <w:bookmarkEnd w:id="93"/>
      <w:r>
        <w:t>Неотъемлемой составляющей механизма реализации Программы является использование на всех стадиях независимого мониторинга хода реализации Программы.</w:t>
      </w:r>
      <w:r>
        <w:t xml:space="preserve"> Оперативная информация о ходе реализации мероприятий Программы размещается на официальном сайте в информационно-коммуникационной сети общего пользования "Интернет".</w:t>
      </w:r>
    </w:p>
    <w:bookmarkEnd w:id="94"/>
    <w:p w:rsidR="00000000" w:rsidRDefault="00361A27"/>
    <w:p w:rsidR="00000000" w:rsidRDefault="00361A27">
      <w:pPr>
        <w:pStyle w:val="1"/>
      </w:pPr>
      <w:bookmarkStart w:id="95" w:name="sub_500"/>
      <w:r>
        <w:t>V. Ожидаемые результаты реализации Программы.</w:t>
      </w:r>
      <w:r>
        <w:br/>
        <w:t>Оценка социальной и бюджетной</w:t>
      </w:r>
      <w:r>
        <w:t xml:space="preserve"> эффективности Программы</w:t>
      </w:r>
    </w:p>
    <w:bookmarkEnd w:id="95"/>
    <w:p w:rsidR="00000000" w:rsidRDefault="00361A27"/>
    <w:p w:rsidR="00000000" w:rsidRDefault="00361A27">
      <w:bookmarkStart w:id="96" w:name="sub_501"/>
      <w:r>
        <w:lastRenderedPageBreak/>
        <w:t>В результате реализации Программы планируется:</w:t>
      </w:r>
    </w:p>
    <w:p w:rsidR="00000000" w:rsidRDefault="00361A27">
      <w:bookmarkStart w:id="97" w:name="sub_5011"/>
      <w:bookmarkEnd w:id="96"/>
      <w:r>
        <w:t xml:space="preserve">снизить уровень коррупции в исполнительных органах государственной власти Кабардино-Балкарской Республики и органах местного самоуправления муниципальных </w:t>
      </w:r>
      <w:r>
        <w:t>образований Кабардино-Балкарской Республики;</w:t>
      </w:r>
    </w:p>
    <w:p w:rsidR="00000000" w:rsidRDefault="00361A27">
      <w:bookmarkStart w:id="98" w:name="sub_5012"/>
      <w:bookmarkEnd w:id="97"/>
      <w:r>
        <w:t>снизить число коррупционных правонарушений со стороны государственных и муниципальных служащих;</w:t>
      </w:r>
    </w:p>
    <w:p w:rsidR="00000000" w:rsidRDefault="00361A27">
      <w:bookmarkStart w:id="99" w:name="sub_5013"/>
      <w:bookmarkEnd w:id="98"/>
      <w:r>
        <w:t>укрепить доверие населения к государству и органам государственной власти;</w:t>
      </w:r>
    </w:p>
    <w:p w:rsidR="00000000" w:rsidRDefault="00361A27">
      <w:bookmarkStart w:id="100" w:name="sub_5014"/>
      <w:bookmarkEnd w:id="99"/>
      <w:r>
        <w:t>повысить качество и доступность государственных и муниципальных услуг.</w:t>
      </w:r>
    </w:p>
    <w:p w:rsidR="00000000" w:rsidRDefault="00361A27">
      <w:bookmarkStart w:id="101" w:name="sub_502"/>
      <w:bookmarkEnd w:id="100"/>
      <w:r>
        <w:t xml:space="preserve">Оценка социальной и бюджетной эффективности реализации основных мероприятий Программы будет осуществляться на основе индикаторов, приведенных в </w:t>
      </w:r>
      <w:hyperlink w:anchor="sub_1100" w:history="1">
        <w:r>
          <w:rPr>
            <w:rStyle w:val="a4"/>
          </w:rPr>
          <w:t>приложении N 1</w:t>
        </w:r>
      </w:hyperlink>
      <w:r>
        <w:t xml:space="preserve"> к Программе:</w:t>
      </w:r>
    </w:p>
    <w:p w:rsidR="00000000" w:rsidRDefault="00361A27">
      <w:bookmarkStart w:id="102" w:name="sub_5021"/>
      <w:bookmarkEnd w:id="101"/>
      <w:r>
        <w:t>увеличение доли исполнительных органов государственной власти Кабардино-Балкарской Республики и органов местного самоуправления муниципальных образований Кабардино-Балкарской Республики, внедривших внутрен</w:t>
      </w:r>
      <w:r>
        <w:t>ний контроль и антикоррупционные механизмы в кадровую политику, в процентах;</w:t>
      </w:r>
    </w:p>
    <w:p w:rsidR="00000000" w:rsidRDefault="00361A27">
      <w:bookmarkStart w:id="103" w:name="sub_5022"/>
      <w:bookmarkEnd w:id="102"/>
      <w:r>
        <w:t xml:space="preserve">уменьшение доли законодательных и иных нормативных правовых актов Кабардино-Балкарской Республики, требующих антикоррупционной экспертизы, принятых без проведения </w:t>
      </w:r>
      <w:r>
        <w:t>экспертизы на коррупциогенность, в процентах;</w:t>
      </w:r>
    </w:p>
    <w:p w:rsidR="00000000" w:rsidRDefault="00361A27">
      <w:bookmarkStart w:id="104" w:name="sub_5023"/>
      <w:bookmarkEnd w:id="103"/>
      <w:r>
        <w:t>уменьшение доли законодательных и иных нормативных правовых актов Кабардино-Балкарской Республики, содержащих положения, способствующие коррупции, в процентах;</w:t>
      </w:r>
    </w:p>
    <w:p w:rsidR="00000000" w:rsidRDefault="00361A27">
      <w:bookmarkStart w:id="105" w:name="sub_5024"/>
      <w:bookmarkEnd w:id="104"/>
      <w:r>
        <w:t>снижение уровня ко</w:t>
      </w:r>
      <w:r>
        <w:t>ррупции в Кабардино-Балкарской Республике (по данным, полученным посредством проведения социологических исследований среди предпринимателей и руководителей коммерческих структур), в процентах по сравнению с уровнем 2008 года;</w:t>
      </w:r>
    </w:p>
    <w:p w:rsidR="00000000" w:rsidRDefault="00361A27">
      <w:bookmarkStart w:id="106" w:name="sub_5025"/>
      <w:bookmarkEnd w:id="105"/>
      <w:r>
        <w:t>снижение уровн</w:t>
      </w:r>
      <w:r>
        <w:t>я коррупции в Кабардино-Балкарской Республике (по данным, полученным посредством проведения социологических исследований среди различных групп населения), в процентах по сравнению с уровнем 2008 года;</w:t>
      </w:r>
    </w:p>
    <w:p w:rsidR="00000000" w:rsidRDefault="00361A27">
      <w:bookmarkStart w:id="107" w:name="sub_5026"/>
      <w:bookmarkEnd w:id="106"/>
      <w:r>
        <w:t>бюджетная эффективность за счет размеще</w:t>
      </w:r>
      <w:r>
        <w:t>ния государственных заказов по итогам торгов, в процентах;</w:t>
      </w:r>
    </w:p>
    <w:p w:rsidR="00000000" w:rsidRDefault="00361A27">
      <w:bookmarkStart w:id="108" w:name="sub_5027"/>
      <w:bookmarkEnd w:id="107"/>
      <w:r>
        <w:t>увеличение доли контрактов по закупкам для государственных нужд, по которым ведется мониторинг соотношения закупочных цен и их среднерыночного уровня, в процентах;</w:t>
      </w:r>
    </w:p>
    <w:p w:rsidR="00000000" w:rsidRDefault="00361A27">
      <w:bookmarkStart w:id="109" w:name="sub_5028"/>
      <w:bookmarkEnd w:id="108"/>
      <w:r>
        <w:t>о</w:t>
      </w:r>
      <w:r>
        <w:t>ценка уровня информационной прозрачности деятельности исполнительных органов государственной власти Кабардино-Балкарской Республики, данная гражданами, по сравнению с уровнем 2008 года;</w:t>
      </w:r>
    </w:p>
    <w:p w:rsidR="00000000" w:rsidRDefault="00361A27">
      <w:bookmarkStart w:id="110" w:name="sub_5029"/>
      <w:bookmarkEnd w:id="109"/>
      <w:r>
        <w:t>уменьшение доли граждан и организаций, столкнувшихся с</w:t>
      </w:r>
      <w:r>
        <w:t xml:space="preserve"> проявлением коррупции в процентах по сравнению с уровнем 2008 года.</w:t>
      </w:r>
    </w:p>
    <w:bookmarkEnd w:id="110"/>
    <w:p w:rsidR="00000000" w:rsidRDefault="00361A27"/>
    <w:p w:rsidR="00000000" w:rsidRDefault="00361A27">
      <w:pPr>
        <w:pStyle w:val="1"/>
      </w:pPr>
      <w:bookmarkStart w:id="111" w:name="sub_600"/>
      <w:r>
        <w:t>VI. Источники финансирования Программы</w:t>
      </w:r>
    </w:p>
    <w:bookmarkEnd w:id="111"/>
    <w:p w:rsidR="00000000" w:rsidRDefault="00361A27"/>
    <w:p w:rsidR="00000000" w:rsidRDefault="00361A27">
      <w:bookmarkStart w:id="112" w:name="sub_601"/>
      <w:r>
        <w:t>Источником финансирования Программы является республиканский бюджет Кабардино-Балкарской Республики.</w:t>
      </w:r>
    </w:p>
    <w:bookmarkEnd w:id="112"/>
    <w:p w:rsidR="00000000" w:rsidRDefault="00361A27"/>
    <w:p w:rsidR="00000000" w:rsidRDefault="00361A27">
      <w:pPr>
        <w:pStyle w:val="1"/>
      </w:pPr>
      <w:bookmarkStart w:id="113" w:name="sub_602"/>
      <w:r>
        <w:t>П</w:t>
      </w:r>
      <w:r>
        <w:t>рогнозируемый объем средств на реализацию Программы</w:t>
      </w:r>
    </w:p>
    <w:bookmarkEnd w:id="113"/>
    <w:p w:rsidR="00000000" w:rsidRDefault="00361A27"/>
    <w:p w:rsidR="00000000" w:rsidRDefault="00361A27">
      <w:pPr>
        <w:ind w:firstLine="0"/>
        <w:jc w:val="right"/>
      </w:pPr>
      <w: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364"/>
        <w:gridCol w:w="1132"/>
        <w:gridCol w:w="1172"/>
        <w:gridCol w:w="11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  <w:jc w:val="center"/>
            </w:pPr>
            <w:r>
              <w:t>Общий объем финансирования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  <w:jc w:val="center"/>
            </w:pPr>
            <w:r>
              <w:t>B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  <w:jc w:val="center"/>
            </w:pPr>
            <w:r>
              <w:t>2008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  <w:jc w:val="center"/>
            </w:pPr>
            <w:r>
              <w:t>2009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  <w:jc w:val="center"/>
            </w:pPr>
            <w:r>
              <w:t>2010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Республиканский бюджет КБР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2 860,0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570,0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1370,0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</w:pPr>
            <w:r>
              <w:t>920,0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lastRenderedPageBreak/>
              <w:t>Итого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2 860,0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570,0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1370,0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</w:pPr>
            <w:r>
              <w:t>920,0</w:t>
            </w:r>
          </w:p>
        </w:tc>
      </w:tr>
    </w:tbl>
    <w:p w:rsidR="00000000" w:rsidRDefault="00361A27"/>
    <w:p w:rsidR="00000000" w:rsidRDefault="00361A27">
      <w:bookmarkStart w:id="114" w:name="sub_603"/>
      <w:r>
        <w:t>Объем средств республиканского бюджета Кабардино-Балкарской Республики подлежит ежегодному уточнению в установленном порядке при формировании проекта республиканского бюджета Кабардино-Балкарской Республики на соответствующий финансовый год с учетом сроков</w:t>
      </w:r>
      <w:r>
        <w:t xml:space="preserve"> реализации Программы.</w:t>
      </w:r>
    </w:p>
    <w:bookmarkEnd w:id="114"/>
    <w:p w:rsidR="00000000" w:rsidRDefault="00361A27"/>
    <w:p w:rsidR="00000000" w:rsidRDefault="00361A27">
      <w:pPr>
        <w:pStyle w:val="1"/>
      </w:pPr>
      <w:bookmarkStart w:id="115" w:name="sub_700"/>
      <w:r>
        <w:t>VII. Механизмы реализации Программы</w:t>
      </w:r>
    </w:p>
    <w:bookmarkEnd w:id="115"/>
    <w:p w:rsidR="00000000" w:rsidRDefault="00361A27"/>
    <w:p w:rsidR="00000000" w:rsidRDefault="00361A27">
      <w:bookmarkStart w:id="116" w:name="sub_701"/>
      <w:r>
        <w:t>Все мероприятия Программы реализуются на основании методик, разработанных как на федеральном уровне, так и на основе разрабатываемой республиканской методической базы.</w:t>
      </w:r>
    </w:p>
    <w:p w:rsidR="00000000" w:rsidRDefault="00361A27">
      <w:bookmarkStart w:id="117" w:name="sub_702"/>
      <w:bookmarkEnd w:id="116"/>
      <w:r>
        <w:t>Для каждого вида мероприятий разработан план действий с указанием конкретного вида деятельности, методики, ответственного органа, сроков реализации и ресурсов, необходимых для осуществления того или иного мероприятия.</w:t>
      </w:r>
    </w:p>
    <w:p w:rsidR="00000000" w:rsidRDefault="00361A27">
      <w:bookmarkStart w:id="118" w:name="sub_703"/>
      <w:bookmarkEnd w:id="117"/>
      <w:r>
        <w:t>Программа</w:t>
      </w:r>
      <w:r>
        <w:t xml:space="preserve"> содержит перечень первоочередных мер по профилактике коррупции в Кабардино-Балкарской Республике, который не является исчерпывающим, может изменяться, уточняться и дополняться. Все изменения в Программу вносятся законом Кабардино-Балкарской Республики.</w:t>
      </w:r>
    </w:p>
    <w:bookmarkEnd w:id="118"/>
    <w:p w:rsidR="00000000" w:rsidRDefault="00361A27"/>
    <w:p w:rsidR="00000000" w:rsidRDefault="00361A27">
      <w:pPr>
        <w:ind w:firstLine="0"/>
        <w:jc w:val="right"/>
      </w:pPr>
      <w:bookmarkStart w:id="119" w:name="sub_1100"/>
      <w:r>
        <w:rPr>
          <w:rStyle w:val="a3"/>
        </w:rPr>
        <w:t>Приложение N 1</w:t>
      </w:r>
    </w:p>
    <w:bookmarkEnd w:id="119"/>
    <w:p w:rsidR="00000000" w:rsidRDefault="00361A27">
      <w:pPr>
        <w:ind w:firstLine="0"/>
        <w:jc w:val="right"/>
      </w:pPr>
      <w:r>
        <w:rPr>
          <w:rStyle w:val="a3"/>
        </w:rPr>
        <w:t xml:space="preserve">к республиканской целевой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</w:t>
      </w:r>
    </w:p>
    <w:p w:rsidR="00000000" w:rsidRDefault="00361A27">
      <w:pPr>
        <w:ind w:firstLine="0"/>
        <w:jc w:val="right"/>
      </w:pPr>
      <w:r>
        <w:rPr>
          <w:rStyle w:val="a3"/>
        </w:rPr>
        <w:t xml:space="preserve">"Профилактика коррупции в Кабардино-Балкарской Республике </w:t>
      </w:r>
    </w:p>
    <w:p w:rsidR="00000000" w:rsidRDefault="00361A27">
      <w:pPr>
        <w:ind w:firstLine="0"/>
        <w:jc w:val="right"/>
      </w:pPr>
      <w:r>
        <w:rPr>
          <w:rStyle w:val="a3"/>
        </w:rPr>
        <w:t>на 2008-2010 годы"</w:t>
      </w:r>
    </w:p>
    <w:p w:rsidR="00000000" w:rsidRDefault="00361A27"/>
    <w:p w:rsidR="00000000" w:rsidRDefault="00361A27">
      <w:pPr>
        <w:pStyle w:val="1"/>
      </w:pPr>
      <w:r>
        <w:t xml:space="preserve">Индикаторы и показатели ожидаемой эффективности реализации </w:t>
      </w:r>
      <w:r>
        <w:br/>
      </w:r>
      <w:r>
        <w:t>мероприятий Программы</w:t>
      </w:r>
    </w:p>
    <w:p w:rsidR="00000000" w:rsidRDefault="00361A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6465"/>
        <w:gridCol w:w="1040"/>
        <w:gridCol w:w="1129"/>
        <w:gridCol w:w="1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  <w:jc w:val="center"/>
            </w:pPr>
            <w:r>
              <w:t>N п/п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  <w:jc w:val="center"/>
            </w:pPr>
            <w:r>
              <w:t>Индикаторы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  <w:jc w:val="center"/>
            </w:pPr>
            <w:r>
              <w:t>2008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  <w:jc w:val="center"/>
            </w:pPr>
            <w:r>
              <w:t>2009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  <w:jc w:val="center"/>
            </w:pPr>
            <w:r>
              <w:t>2010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Увеличение доли исполнительных органов государственной власти КБР и органов местного самоуправления муниципальных образований КБР, внедривших внутренний контроль и антикоррупционные мех</w:t>
            </w:r>
            <w:r>
              <w:t>анизмы в кадровую политику, в процентах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70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Уменьшение доли законодательных и иных нормативных правовых актов КБР, требующих антикоррупционной экспертизы, принятых без проведения экспертизы на коррупциогенность, в процентах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1A27">
            <w:pPr>
              <w:pStyle w:val="ac"/>
            </w:pPr>
            <w:r>
              <w:t>Уменьшение доли законодательных и иных нормативных правовых актов КБР, содержащих положения, способствующие коррупции, в процентах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Снижение уровня коррупции в КБР (по данным, полученным посредством проведения социологических исследований среди предпринимателей и руководителей коммерческих структур), в процентах по сравнению с уровнем 2008 года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 xml:space="preserve">Снижение уровня коррупции в КБР (по данным, полученным посредством проведения социологических </w:t>
            </w:r>
            <w:r>
              <w:lastRenderedPageBreak/>
              <w:t>исследований среди различных групп населения), в процентах по сравнению с уровнем 2008 года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 xml:space="preserve">Бюджетная эффективность за счет размещения государственных </w:t>
            </w:r>
            <w:r>
              <w:t>заказов по итогам торгов, в процентах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не менее 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не менее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</w:pPr>
            <w:r>
              <w:t>не менее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1A27">
            <w:pPr>
              <w:pStyle w:val="ac"/>
            </w:pPr>
            <w:r>
              <w:t>Увеличение доли контрактов по закупкам для государственных нужд, по которым ведется мониторинг соотношения закупочных цен и их среднерыночного уровня, в процентах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80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Оценка уровня информационной прозрачности деятельности исполнительных органов государственной власти КБР, данная гражданами, по сравнению с уровнем 2008 года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высокий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</w:pPr>
            <w:r>
              <w:t>очень высокий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Снижение доли граждан и организаций, столкнувшихся с проявлением коррупции, в процентах по сравнению с уровнем 2008 года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</w:pPr>
            <w:r>
              <w:t>50</w:t>
            </w:r>
          </w:p>
        </w:tc>
      </w:tr>
    </w:tbl>
    <w:p w:rsidR="00000000" w:rsidRDefault="00361A27"/>
    <w:p w:rsidR="00000000" w:rsidRDefault="00361A27">
      <w:pPr>
        <w:pStyle w:val="a6"/>
        <w:rPr>
          <w:color w:val="000000"/>
          <w:sz w:val="16"/>
          <w:szCs w:val="16"/>
        </w:rPr>
      </w:pPr>
      <w:bookmarkStart w:id="120" w:name="sub_1200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361A27">
      <w:pPr>
        <w:pStyle w:val="a7"/>
      </w:pPr>
      <w:r>
        <w:fldChar w:fldCharType="begin"/>
      </w:r>
      <w:r>
        <w:instrText>HYPERLINK "http://internet.garant.ru/document?id=30412396&amp;sub=0"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Кабардино</w:t>
      </w:r>
      <w:r>
        <w:t>-Балкарской Республики от 23 марта 2010 г. N 16-РЗ в настоящее приложение внесены изменения</w:t>
      </w:r>
    </w:p>
    <w:p w:rsidR="00000000" w:rsidRDefault="00361A27">
      <w:pPr>
        <w:pStyle w:val="a7"/>
      </w:pPr>
      <w:hyperlink r:id="rId22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361A27">
      <w:pPr>
        <w:pStyle w:val="a7"/>
      </w:pPr>
    </w:p>
    <w:p w:rsidR="00000000" w:rsidRDefault="00361A27">
      <w:pPr>
        <w:ind w:firstLine="0"/>
        <w:jc w:val="right"/>
      </w:pPr>
      <w:r>
        <w:rPr>
          <w:rStyle w:val="a3"/>
        </w:rPr>
        <w:t>Приложение N 2</w:t>
      </w:r>
    </w:p>
    <w:p w:rsidR="00000000" w:rsidRDefault="00361A27">
      <w:pPr>
        <w:ind w:firstLine="0"/>
        <w:jc w:val="right"/>
      </w:pPr>
      <w:r>
        <w:rPr>
          <w:rStyle w:val="a3"/>
        </w:rPr>
        <w:t xml:space="preserve">к республиканской целевой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</w:t>
      </w:r>
    </w:p>
    <w:p w:rsidR="00000000" w:rsidRDefault="00361A27">
      <w:pPr>
        <w:ind w:firstLine="0"/>
        <w:jc w:val="right"/>
      </w:pPr>
      <w:r>
        <w:rPr>
          <w:rStyle w:val="a3"/>
        </w:rPr>
        <w:t xml:space="preserve">"Профилактика коррупции в Кабардино-Балкарской Республике </w:t>
      </w:r>
    </w:p>
    <w:p w:rsidR="00000000" w:rsidRDefault="00361A27">
      <w:pPr>
        <w:ind w:firstLine="0"/>
        <w:jc w:val="right"/>
      </w:pPr>
      <w:r>
        <w:rPr>
          <w:rStyle w:val="a3"/>
        </w:rPr>
        <w:t>на 2008-2010 годы"</w:t>
      </w:r>
    </w:p>
    <w:p w:rsidR="00000000" w:rsidRDefault="00361A27"/>
    <w:p w:rsidR="00000000" w:rsidRDefault="00361A27">
      <w:pPr>
        <w:pStyle w:val="1"/>
      </w:pPr>
      <w:r>
        <w:t>Основные программные мероприятия Программы</w:t>
      </w:r>
    </w:p>
    <w:p w:rsidR="00000000" w:rsidRDefault="00361A27">
      <w:pPr>
        <w:pStyle w:val="ab"/>
      </w:pPr>
      <w:r>
        <w:t>С изменениями и дополнениями от:</w:t>
      </w:r>
    </w:p>
    <w:p w:rsidR="00000000" w:rsidRDefault="00361A27">
      <w:pPr>
        <w:pStyle w:val="a9"/>
      </w:pPr>
      <w:r>
        <w:t>23 марта 2010 г.</w:t>
      </w:r>
    </w:p>
    <w:p w:rsidR="00000000" w:rsidRDefault="00361A27"/>
    <w:p w:rsidR="00000000" w:rsidRDefault="00361A27">
      <w:pPr>
        <w:ind w:firstLine="0"/>
        <w:jc w:val="left"/>
        <w:sectPr w:rsidR="00000000">
          <w:headerReference w:type="default" r:id="rId23"/>
          <w:footerReference w:type="default" r:id="rId24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3110"/>
        <w:gridCol w:w="2356"/>
        <w:gridCol w:w="1428"/>
        <w:gridCol w:w="1951"/>
        <w:gridCol w:w="1009"/>
        <w:gridCol w:w="869"/>
        <w:gridCol w:w="869"/>
        <w:gridCol w:w="8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  <w:jc w:val="center"/>
            </w:pPr>
            <w:r>
              <w:lastRenderedPageBreak/>
              <w:t>N</w:t>
            </w:r>
          </w:p>
          <w:p w:rsidR="00000000" w:rsidRDefault="00361A27">
            <w:pPr>
              <w:pStyle w:val="aa"/>
              <w:jc w:val="center"/>
            </w:pPr>
            <w:r>
              <w:t>п/п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  <w:jc w:val="center"/>
            </w:pPr>
            <w:r>
              <w:t>Мероприятие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  <w:jc w:val="center"/>
            </w:pPr>
            <w:r>
              <w:t>Исполнители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  <w:jc w:val="center"/>
            </w:pPr>
            <w:r>
              <w:t>Срок</w:t>
            </w:r>
          </w:p>
          <w:p w:rsidR="00000000" w:rsidRDefault="00361A27">
            <w:pPr>
              <w:pStyle w:val="aa"/>
              <w:jc w:val="center"/>
            </w:pPr>
            <w:r>
              <w:t>выполнения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  <w:jc w:val="center"/>
            </w:pPr>
            <w:r>
              <w:t>Источник</w:t>
            </w:r>
          </w:p>
          <w:p w:rsidR="00000000" w:rsidRDefault="00361A27">
            <w:pPr>
              <w:pStyle w:val="aa"/>
              <w:jc w:val="center"/>
            </w:pPr>
            <w:r>
              <w:t>финансирования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  <w:jc w:val="center"/>
            </w:pPr>
            <w:r>
              <w:t>Финансовые</w:t>
            </w:r>
          </w:p>
          <w:p w:rsidR="00000000" w:rsidRDefault="00361A27">
            <w:pPr>
              <w:pStyle w:val="aa"/>
              <w:jc w:val="center"/>
            </w:pPr>
            <w:r>
              <w:t>затраты (тыс. рублей)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  <w:jc w:val="center"/>
            </w:pPr>
            <w:r>
              <w:t>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  <w:jc w:val="center"/>
            </w:pPr>
            <w:r>
              <w:t>2008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  <w:jc w:val="center"/>
            </w:pPr>
            <w:r>
              <w:t>2009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  <w:jc w:val="center"/>
            </w:pPr>
            <w:r>
              <w:t>2010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1"/>
            </w:pPr>
            <w:r>
              <w:t>1. Организационные и правовые меры, направленные на реализацию антикоррупционной политики в КБР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1.1.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Совершенствование нормативной правовой базы по вопросам государственной гражданской и муниципальной службы КБР, мотивации и стимулирования труда государственных гражданских и муниципальных служащих в КБР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Администрация Президента КБР, Правительство КБР, исп</w:t>
            </w:r>
            <w:r>
              <w:t>олнительные органы государственной власти КБР, органы местного самоуправления муниципальных образований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1.2.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Создание и функционирование комиссии по соблюдению требований к служебному поведению государственных гражданских служащих КБР и урегулированию конфликтов интересов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Администрация Президента КБР, Правительство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1.3.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Ра</w:t>
            </w:r>
            <w:r>
              <w:t xml:space="preserve">зработка типовых ведомственных и муниципальных </w:t>
            </w:r>
            <w:r>
              <w:lastRenderedPageBreak/>
              <w:t>антикоррупционных программ и программ противодействия коррупции в сферах с повышенным риском коррупции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lastRenderedPageBreak/>
              <w:t xml:space="preserve">Администрация Президента КБР, Правительство КБР, </w:t>
            </w:r>
            <w:r>
              <w:lastRenderedPageBreak/>
              <w:t xml:space="preserve">исполнительные органы государственной власти КБР, органы </w:t>
            </w:r>
            <w:r>
              <w:t>местного самоуправления муниципальных образований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lastRenderedPageBreak/>
              <w:t>2008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1.4.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Разработка внутренних (закрытых) антикоррупционных регламентов,</w:t>
            </w:r>
          </w:p>
          <w:p w:rsidR="00000000" w:rsidRDefault="00361A27">
            <w:pPr>
              <w:pStyle w:val="ac"/>
            </w:pPr>
            <w:r>
              <w:t>в том числе:</w:t>
            </w:r>
          </w:p>
          <w:p w:rsidR="00000000" w:rsidRDefault="00361A27">
            <w:pPr>
              <w:pStyle w:val="ac"/>
            </w:pPr>
            <w:r>
              <w:t>административный регламент мониторинга имущественного состояния должностных лиц и их семей;</w:t>
            </w:r>
          </w:p>
          <w:p w:rsidR="00000000" w:rsidRDefault="00361A27">
            <w:pPr>
              <w:pStyle w:val="ac"/>
            </w:pPr>
            <w:r>
              <w:t xml:space="preserve">административный регламент мониторинга стиля жизни должностных лиц; административный регламент проведения антикоррупционной экспертизы нормативных правовых актов и </w:t>
            </w:r>
            <w:r>
              <w:t>их проектов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Администрация Президента КБР, Правительство КБР, исполнительные органы государственной власти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1.5.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Обобщение судебно-следственной практики о преступлениях коррупционной направленности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 xml:space="preserve">Администрация Президента КБР, прокуратура КБР, Министерство внутренних дел по </w:t>
            </w:r>
            <w:r>
              <w:lastRenderedPageBreak/>
              <w:t>КБР, Верховный Суд КБР, Следственное управление Следственного комитета при прокуратуре РФ по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lastRenderedPageBreak/>
              <w:t>2008-2010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1.6.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Разработка и реализация комплекса</w:t>
            </w:r>
            <w:r>
              <w:t xml:space="preserve"> мер по выявлению, предупреждению и пресечению преступлений коррупционной направленности, фактов нецелевого использования и хищения бюджетных средств, в том числе выделенных на реализацию приоритетных национальных проектов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Министерство внутренних дел по КБР, Управление Федеральной службы безопасности РФ по КБР, прокуратура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2008-2010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1.7.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Проведение мониторинга коррупционных правонарушений, совершенных государственными гражданскими и муниц</w:t>
            </w:r>
            <w:r>
              <w:t>ипальными служащими.</w:t>
            </w:r>
          </w:p>
          <w:p w:rsidR="00000000" w:rsidRDefault="00361A27">
            <w:pPr>
              <w:pStyle w:val="ac"/>
            </w:pPr>
            <w:r>
              <w:t xml:space="preserve">Разработка и внедрение систем учета и интегрированных банков </w:t>
            </w:r>
            <w:r>
              <w:lastRenderedPageBreak/>
              <w:t>данных: коррупционных правонарушений, в том числе преступлений коррупционной направленности; государственных гражданских и муниципальных служащих, совершивших коррупционные п</w:t>
            </w:r>
            <w:r>
              <w:t>равонарушения, в том числе преступления, включая меры правового реагирования: факты осуждения и меры наказания, увольнения, отстранения от должности (дисквалификация)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lastRenderedPageBreak/>
              <w:t>Администрация Президента КБР, Правительство КБР, прокуратура КБР, Министерство внутренних</w:t>
            </w:r>
            <w:r>
              <w:t xml:space="preserve"> дел по КБР, Верховный Суд КБР, Следственное управление Следственного </w:t>
            </w:r>
            <w:r>
              <w:lastRenderedPageBreak/>
              <w:t>комитета при прокуратуре РФ по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lastRenderedPageBreak/>
              <w:t>2008-2010 годы</w:t>
            </w:r>
          </w:p>
          <w:p w:rsidR="00000000" w:rsidRDefault="00361A27">
            <w:pPr>
              <w:pStyle w:val="aa"/>
            </w:pPr>
          </w:p>
          <w:p w:rsidR="00000000" w:rsidRDefault="00361A27">
            <w:pPr>
              <w:pStyle w:val="aa"/>
            </w:pPr>
          </w:p>
          <w:p w:rsidR="00000000" w:rsidRDefault="00361A27">
            <w:pPr>
              <w:pStyle w:val="ac"/>
            </w:pPr>
            <w:r>
              <w:t>2009 год</w:t>
            </w:r>
          </w:p>
          <w:p w:rsidR="00000000" w:rsidRDefault="00361A27">
            <w:pPr>
              <w:pStyle w:val="aa"/>
            </w:pPr>
          </w:p>
          <w:p w:rsidR="00000000" w:rsidRDefault="00361A27">
            <w:pPr>
              <w:pStyle w:val="aa"/>
            </w:pPr>
          </w:p>
          <w:p w:rsidR="00000000" w:rsidRDefault="00361A27">
            <w:pPr>
              <w:pStyle w:val="aa"/>
            </w:pPr>
          </w:p>
          <w:p w:rsidR="00000000" w:rsidRDefault="00361A27">
            <w:pPr>
              <w:pStyle w:val="ac"/>
            </w:pPr>
            <w:r>
              <w:t>2010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  <w:p w:rsidR="00000000" w:rsidRDefault="00361A27">
            <w:pPr>
              <w:pStyle w:val="aa"/>
            </w:pPr>
          </w:p>
          <w:p w:rsidR="00000000" w:rsidRDefault="00361A27">
            <w:pPr>
              <w:pStyle w:val="aa"/>
            </w:pPr>
          </w:p>
          <w:p w:rsidR="00000000" w:rsidRDefault="00361A27">
            <w:pPr>
              <w:pStyle w:val="ac"/>
            </w:pPr>
            <w:r>
              <w:t>республиканский бюджет КБР</w:t>
            </w:r>
          </w:p>
          <w:p w:rsidR="00000000" w:rsidRDefault="00361A27">
            <w:pPr>
              <w:pStyle w:val="aa"/>
            </w:pPr>
          </w:p>
          <w:p w:rsidR="00000000" w:rsidRDefault="00361A27">
            <w:pPr>
              <w:pStyle w:val="aa"/>
            </w:pPr>
          </w:p>
          <w:p w:rsidR="00000000" w:rsidRDefault="00361A27">
            <w:pPr>
              <w:pStyle w:val="ac"/>
            </w:pPr>
            <w:r>
              <w:t>республиканский бюджет КБР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  <w:p w:rsidR="00000000" w:rsidRDefault="00361A27">
            <w:pPr>
              <w:pStyle w:val="aa"/>
            </w:pPr>
          </w:p>
          <w:p w:rsidR="00000000" w:rsidRDefault="00361A27">
            <w:pPr>
              <w:pStyle w:val="aa"/>
            </w:pPr>
          </w:p>
          <w:p w:rsidR="00000000" w:rsidRDefault="00361A27">
            <w:pPr>
              <w:pStyle w:val="aa"/>
            </w:pPr>
          </w:p>
          <w:p w:rsidR="00000000" w:rsidRDefault="00361A27">
            <w:pPr>
              <w:pStyle w:val="ac"/>
            </w:pPr>
            <w:r>
              <w:t>100,0</w:t>
            </w:r>
          </w:p>
          <w:p w:rsidR="00000000" w:rsidRDefault="00361A27">
            <w:pPr>
              <w:pStyle w:val="aa"/>
            </w:pPr>
          </w:p>
          <w:p w:rsidR="00000000" w:rsidRDefault="00361A27">
            <w:pPr>
              <w:pStyle w:val="aa"/>
            </w:pPr>
          </w:p>
          <w:p w:rsidR="00000000" w:rsidRDefault="00361A27">
            <w:pPr>
              <w:pStyle w:val="aa"/>
            </w:pPr>
          </w:p>
          <w:p w:rsidR="00000000" w:rsidRDefault="00361A27">
            <w:pPr>
              <w:pStyle w:val="ac"/>
            </w:pPr>
            <w:r>
              <w:t>100,0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  <w:p w:rsidR="00000000" w:rsidRDefault="00361A27">
            <w:pPr>
              <w:pStyle w:val="aa"/>
            </w:pPr>
          </w:p>
          <w:p w:rsidR="00000000" w:rsidRDefault="00361A27">
            <w:pPr>
              <w:pStyle w:val="aa"/>
            </w:pPr>
          </w:p>
          <w:p w:rsidR="00000000" w:rsidRDefault="00361A27">
            <w:pPr>
              <w:pStyle w:val="aa"/>
            </w:pPr>
          </w:p>
          <w:p w:rsidR="00000000" w:rsidRDefault="00361A27">
            <w:pPr>
              <w:pStyle w:val="ac"/>
            </w:pPr>
            <w:r>
              <w:t>100,0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  <w:p w:rsidR="00000000" w:rsidRDefault="00361A27">
            <w:pPr>
              <w:pStyle w:val="aa"/>
            </w:pPr>
          </w:p>
          <w:p w:rsidR="00000000" w:rsidRDefault="00361A27">
            <w:pPr>
              <w:pStyle w:val="aa"/>
            </w:pPr>
          </w:p>
          <w:p w:rsidR="00000000" w:rsidRDefault="00361A27">
            <w:pPr>
              <w:pStyle w:val="aa"/>
            </w:pPr>
          </w:p>
          <w:p w:rsidR="00000000" w:rsidRDefault="00361A27">
            <w:pPr>
              <w:pStyle w:val="aa"/>
            </w:pPr>
          </w:p>
          <w:p w:rsidR="00000000" w:rsidRDefault="00361A27">
            <w:pPr>
              <w:pStyle w:val="aa"/>
            </w:pPr>
          </w:p>
          <w:p w:rsidR="00000000" w:rsidRDefault="00361A27">
            <w:pPr>
              <w:pStyle w:val="aa"/>
            </w:pPr>
          </w:p>
          <w:p w:rsidR="00000000" w:rsidRDefault="00361A27">
            <w:pPr>
              <w:pStyle w:val="aa"/>
            </w:pPr>
          </w:p>
          <w:p w:rsidR="00000000" w:rsidRDefault="00361A27">
            <w:pPr>
              <w:pStyle w:val="ac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1.8.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Подготовка предложений для обращения в установленном порядке с законодательной инициативой в Государственную Думу Федерального Собрания РФ с целью совершенствования правового регулирования в сфере противодействия коррупции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Администрация П</w:t>
            </w:r>
            <w:r>
              <w:t>резидента КБР,</w:t>
            </w:r>
          </w:p>
          <w:p w:rsidR="00000000" w:rsidRDefault="00361A27">
            <w:pPr>
              <w:pStyle w:val="ac"/>
            </w:pPr>
            <w:r>
              <w:t>Правительство КБР, прокуратура КБР, Верховный Суд КБР, Следственное управление Следственного комитета при прокуратуре РФ по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2008-2009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1.9.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 xml:space="preserve">Проведение анализа заявлений, обращений граждан на предмет </w:t>
            </w:r>
            <w:r>
              <w:lastRenderedPageBreak/>
              <w:t>наличия информации о фактах коррупции со стороны государственных и муниципальных служащих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lastRenderedPageBreak/>
              <w:t xml:space="preserve">Администрация Президента КБР, Правительство КБР, </w:t>
            </w:r>
            <w:r>
              <w:lastRenderedPageBreak/>
              <w:t>прокуратура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lastRenderedPageBreak/>
              <w:t>2008-2010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1.10.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Создание в исполнительных органах государственной власти КБР и органах местного самоуправления муниципальных образований постоянно действующей "горячей линии" для сообщений о фактах коррупции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Правительство КБР, исполнительные органы государственной власти КБР, органы местного самоуправления муниципальных образований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1.11.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Изучение и внедрение положительного российского и зарубежного опыта профилактики ко</w:t>
            </w:r>
            <w:r>
              <w:t>ррупции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Администрация Президента КБР, Правительство КБР, Министерство внутренних дел по КБР, прокуратура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2008-2010</w:t>
            </w:r>
          </w:p>
          <w:p w:rsidR="00000000" w:rsidRDefault="00361A27">
            <w:pPr>
              <w:pStyle w:val="ac"/>
            </w:pPr>
            <w:r>
              <w:t>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1"/>
            </w:pPr>
            <w:r>
              <w:t>2. Антикоррупционный мониторинг и аудит, мониторинг коррупциогенных факторов и мер антикоррупционной политики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2.1.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 xml:space="preserve">Проведение ежегодных комплексных исследований по вопросам коррупции в КБР, в том числе об уровне коррумпированности различных государственных и муниципальных структур, </w:t>
            </w:r>
            <w:r>
              <w:lastRenderedPageBreak/>
              <w:t>об общественном восприятии коррупции и уровне толерантности к ее проявлениям с выработко</w:t>
            </w:r>
            <w:r>
              <w:t>й механизмов по совершенствованию деятельности исполнительных органов государственной власти КБР в сфере профилактики коррупции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lastRenderedPageBreak/>
              <w:t>Администрация Президента КБР, Правительство КБР, прокуратура КБР, Министерство внутренних дел по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2008-2010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республиканс</w:t>
            </w:r>
            <w:r>
              <w:t>кий</w:t>
            </w:r>
          </w:p>
          <w:p w:rsidR="00000000" w:rsidRDefault="00361A27">
            <w:pPr>
              <w:pStyle w:val="ac"/>
            </w:pPr>
            <w:r>
              <w:t>бюджет КБР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340,0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100,0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120,0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</w:pPr>
            <w: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2.2.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Проведение ежегодных мониторингов эффективности мер по противодействию коррупции, их презентации и общественные обсуждения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Администрация Президента КБР, Правительство КБР, прокуратура КБР, Следственное управление Следственного комитета при прокуратуре РФ по КБР, Министерство внутренних дел по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2008-2010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республиканский бюджет КБР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150,0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2.3.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Ежегодное оп</w:t>
            </w:r>
            <w:r>
              <w:t xml:space="preserve">убликование данных комплексного исследования коррупции в КБР, фокусных исследований коррупции в исполнительных органах государственной власти КБР и мониторинга эффективности мер по </w:t>
            </w:r>
            <w:r>
              <w:lastRenderedPageBreak/>
              <w:t>противодействию коррупции в КБР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lastRenderedPageBreak/>
              <w:t>Администрация Президента КБР, Правительство</w:t>
            </w:r>
            <w:r>
              <w:t xml:space="preserve"> КБР, исполнительные органы государственной власти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2008-2010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2.4.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Проведение с привлечением специалистов социологических исследований по вопросам коррупции с различными целевыми группами. Доведение до населения результа</w:t>
            </w:r>
            <w:r>
              <w:t>тов исследований через средства массовой информации, организация общественных слушаний по итогам исследований ("круглые столы", "прямая связь" и т.п.)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Правительство КБР, исполнительные органы государственной власти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2008-2010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республиканский бюджет</w:t>
            </w:r>
            <w:r>
              <w:t xml:space="preserve"> КБР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150,0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2.5.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Совершенствование и усиление финансового контроля за сохранностью и целевым использованием:</w:t>
            </w:r>
          </w:p>
          <w:p w:rsidR="00000000" w:rsidRDefault="00361A27">
            <w:pPr>
              <w:pStyle w:val="ac"/>
            </w:pPr>
            <w:r>
              <w:t>средств республиканского бюджета КБР, в том числе выделяемых по наиболее затратным программам, субвенций из федерального бюджета, кредитов и займов под государственные гарантии КБР;</w:t>
            </w:r>
          </w:p>
          <w:p w:rsidR="00000000" w:rsidRDefault="00361A27">
            <w:pPr>
              <w:pStyle w:val="ac"/>
            </w:pPr>
            <w:r>
              <w:t xml:space="preserve">средств, выделяемых на реализацию в КБР </w:t>
            </w:r>
            <w:r>
              <w:lastRenderedPageBreak/>
              <w:t>приоритетных национальных проектов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lastRenderedPageBreak/>
              <w:t>Правительство КБР, Администрация Президента КБР, Контрольно-счетная палата КБР, Министерство финансов КБР, прокуратура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2008-</w:t>
            </w:r>
          </w:p>
          <w:p w:rsidR="00000000" w:rsidRDefault="00361A27">
            <w:pPr>
              <w:pStyle w:val="ac"/>
            </w:pPr>
            <w:r>
              <w:t>2010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2.6.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Проведение аудита исполнения государственных и муниципальных функций: в области выд</w:t>
            </w:r>
            <w:r>
              <w:t>еления земельных участков, государственного (муниципального) имущества; в области социальной защиты и здравоохранения; в области образования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Правительство КБР, прокуратура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2008-2010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1"/>
            </w:pPr>
            <w:r>
              <w:t xml:space="preserve">3. Антикоррупционная экспертиза правовых актов и их проектов, анализ коррупциогенности ведомственных нормативных правовых актов и их проектов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3.1.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Разработка и принятие административного регламента проведения обязательного анализа нормативных правовых актов и их проектов на коррупциогенность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Администрация Президента КБР, Правительство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3.2.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 xml:space="preserve">Согласование методик проведения анализа нормативных правовых актов и их проектов на коррупциогенность (антикоррупционная экспертиза) на основе существующих на </w:t>
            </w:r>
            <w:r>
              <w:lastRenderedPageBreak/>
              <w:t>федеральном уровне методик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lastRenderedPageBreak/>
              <w:t>Администрация Президента КБР, Правительство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2008-</w:t>
            </w:r>
          </w:p>
          <w:p w:rsidR="00000000" w:rsidRDefault="00361A27">
            <w:pPr>
              <w:pStyle w:val="ac"/>
            </w:pPr>
            <w:r>
              <w:t>2009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</w:t>
            </w:r>
            <w:r>
              <w:t>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3.3.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Проведение тренингов по освоению методики анализа коррупциогенности (антикоррупционной экспертизы) для специалистов органов государственной власти КБР и местного самоуправления, независимых экспертов, представителей сторон, заинт</w:t>
            </w:r>
            <w:r>
              <w:t>ересованных в проведении антикоррупционной экспертизы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Администрация Президента КБР, Правительство КБР, органы местного самоуправления муниципальных образований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2008-2009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3.4.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 xml:space="preserve">Проведение на системной основе анализа нормативных правовых актов органов государственной власти КБР, их проектов на предмет коррупциогенности и соответствия требованиям </w:t>
            </w:r>
            <w:hyperlink r:id="rId25" w:history="1">
              <w:r>
                <w:rPr>
                  <w:rStyle w:val="a4"/>
                </w:rPr>
                <w:t>Закона</w:t>
              </w:r>
            </w:hyperlink>
            <w:r>
              <w:t xml:space="preserve"> КБР от 3 авг</w:t>
            </w:r>
            <w:r>
              <w:t>уста 2002 года N 52-РЗ "О правовых актах в КБР"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Администрация Президента КБР, Правительство КБР, прокуратура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2008-2010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3.5.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 xml:space="preserve">Проведение экономической и антикоррупционной экспертизы </w:t>
            </w:r>
            <w:r>
              <w:lastRenderedPageBreak/>
              <w:t>инвестиционных проектов с участием средств республиканского бюджета КБР и средств иностранных инвесторов, рекомендуемых для государственной поддержки и реализации в КБР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lastRenderedPageBreak/>
              <w:t>Правительство КБР, Администраци</w:t>
            </w:r>
            <w:r>
              <w:t>я Президента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2008-2010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1"/>
            </w:pPr>
            <w:r>
              <w:t>4. Совершенствование деятельности исполнительных органов государственной власти Кабардино-Балкарской Республики по размещению государственного заказа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4.1.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Разработка и утверждение антикоррупционных стандартов размещения государственного заказа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Министерство экономического развития и торговли КБР, Министерство финансов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4.2.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Разработка и утверждение а</w:t>
            </w:r>
            <w:r>
              <w:t>дминистративного регламента проведения контроля соблюдения антикоррупционных стандартов размещения государственного заказа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Правительство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4.3.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Проведение в целях противодействия коррупции в сфере государственных заку</w:t>
            </w:r>
            <w:r>
              <w:t>пок процедуры экспертизы всех документов в сфере государственных закупок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Правительство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2008-2010</w:t>
            </w:r>
          </w:p>
          <w:p w:rsidR="00000000" w:rsidRDefault="00361A27">
            <w:pPr>
              <w:pStyle w:val="ac"/>
            </w:pPr>
            <w:r>
              <w:t>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4.4.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 xml:space="preserve">Осуществление проверок </w:t>
            </w:r>
            <w:r>
              <w:lastRenderedPageBreak/>
              <w:t xml:space="preserve">исполнения </w:t>
            </w:r>
            <w:hyperlink r:id="rId26" w:history="1">
              <w:r>
                <w:rPr>
                  <w:rStyle w:val="a4"/>
                </w:rPr>
                <w:t>Федерального</w:t>
              </w:r>
            </w:hyperlink>
            <w:r>
              <w:t xml:space="preserve"> </w:t>
            </w:r>
            <w:hyperlink r:id="rId27" w:history="1">
              <w:r>
                <w:rPr>
                  <w:rStyle w:val="a4"/>
                </w:rPr>
                <w:t>закона</w:t>
              </w:r>
            </w:hyperlink>
            <w:r>
              <w:t xml:space="preserve"> "О размещении заказов на поставки товаров, выполнение работ, оказание услуг для государственных и муниципальных нужд", представление информации а Правительство КБР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lastRenderedPageBreak/>
              <w:t>Правительство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 xml:space="preserve">2008-2010 </w:t>
            </w:r>
            <w:r>
              <w:lastRenderedPageBreak/>
              <w:t>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lastRenderedPageBreak/>
              <w:t xml:space="preserve">текущее </w:t>
            </w:r>
            <w:r>
              <w:lastRenderedPageBreak/>
              <w:t>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4.5.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Анализ внеконкурсного размещения заказов на поставки товаров, оказание услуг для государственных нужд, выработка мер по устранению и недопущению нарушений законодательства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Министерство экономического развития и торговли КБР, Министерство финансов КБР, прокуратура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2008-2010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1"/>
            </w:pPr>
            <w:r>
              <w:t>5. Внедрение антикоррупционных механизмов в реализации кадровой политики в КБР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5.1.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Разработка и принятие нормативного правового акта КБР о декларировании государственными служащими КБР доходов, собственности, экономических и хозяйственных интересов и конфликта интересов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Администрация Президента КБР,</w:t>
            </w:r>
          </w:p>
          <w:p w:rsidR="00000000" w:rsidRDefault="00361A27">
            <w:pPr>
              <w:pStyle w:val="ac"/>
            </w:pPr>
            <w:r>
              <w:t>Правительство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</w:t>
            </w:r>
          </w:p>
          <w:p w:rsidR="00000000" w:rsidRDefault="00361A27">
            <w:pPr>
              <w:pStyle w:val="ac"/>
            </w:pPr>
            <w:r>
              <w:t>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</w:t>
            </w:r>
          </w:p>
          <w:p w:rsidR="00000000" w:rsidRDefault="00361A27">
            <w:pPr>
              <w:pStyle w:val="ac"/>
            </w:pPr>
            <w:r>
              <w:t>фин</w:t>
            </w:r>
            <w:r>
              <w:t>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5.2.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 xml:space="preserve">Разработка методик внутреннего и общественного мониторинга </w:t>
            </w:r>
            <w:r>
              <w:lastRenderedPageBreak/>
              <w:t>декларирования государственными служащими КБР доходов, собственности, экономических и хозяйственных интересов и конфликта интересов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lastRenderedPageBreak/>
              <w:t xml:space="preserve">Администрация Президента КБР, Правительство КБР, Управление </w:t>
            </w:r>
            <w:r>
              <w:lastRenderedPageBreak/>
              <w:t>Федеральной налоговой службы по КБР, прокуратура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lastRenderedPageBreak/>
              <w:t>2008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5.З.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Внедрение общереспубликанского мониторинга декларирования государственными служащими КБР доходов, собственности, эко</w:t>
            </w:r>
            <w:r>
              <w:t>номических и хозяйственных интересов и конфликта интересов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Администрация Президента КБР, Правительство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2009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5.4.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Ежегодное опубликование и проведение общественных и ведомственных обсуждений результатов мониторинга декларирования государственными служащими КБР доходов, имуществе, принадлежащем на праве собственности, экономических и хозяйственных интересов</w:t>
            </w:r>
          </w:p>
          <w:p w:rsidR="00000000" w:rsidRDefault="00361A27">
            <w:pPr>
              <w:pStyle w:val="ac"/>
            </w:pPr>
            <w:r>
              <w:t>и конфликта</w:t>
            </w:r>
            <w:r>
              <w:t xml:space="preserve"> интересов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Администрация Президента КБР, Правительство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2009-2010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республиканский</w:t>
            </w:r>
          </w:p>
          <w:p w:rsidR="00000000" w:rsidRDefault="00361A27">
            <w:pPr>
              <w:pStyle w:val="ac"/>
            </w:pPr>
            <w:r>
              <w:t>бюджет КБР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130,0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30,0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5.5.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Разв</w:t>
            </w:r>
            <w:r>
              <w:t xml:space="preserve">итие исключающей </w:t>
            </w:r>
            <w:r>
              <w:lastRenderedPageBreak/>
              <w:t>коррупцию системы подбора и расстановки кадров, в том числе мониторинг конкурсного замещения вакантных должностей, ротации кадров, процедур тестирования кандидатов на замещение государственных гражданских и муниципальных должностей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lastRenderedPageBreak/>
              <w:t>Админис</w:t>
            </w:r>
            <w:r>
              <w:t xml:space="preserve">трация </w:t>
            </w:r>
            <w:r>
              <w:lastRenderedPageBreak/>
              <w:t>Президента КБР, Правительство КБР, органы местного самоуправления муниципальных образований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lastRenderedPageBreak/>
              <w:t>2008-2010</w:t>
            </w:r>
          </w:p>
          <w:p w:rsidR="00000000" w:rsidRDefault="00361A27">
            <w:pPr>
              <w:pStyle w:val="ac"/>
            </w:pPr>
            <w:r>
              <w:lastRenderedPageBreak/>
              <w:t>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lastRenderedPageBreak/>
              <w:t xml:space="preserve">текущее </w:t>
            </w:r>
            <w:r>
              <w:lastRenderedPageBreak/>
              <w:t>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5.6.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Формирование кадрового резерва для замещения вакантных должностей государственной гражданской службы и му</w:t>
            </w:r>
            <w:r>
              <w:t>ниципальной службы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Администрация Президента КБР, Правительство КБР, органы местного самоуправления муниципальных образований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2008-2010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Создание общереспубликанского интегрированного банка данных государственных и муниципальных служащих, кадрового резерва для замещения этих должностей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2009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республиканский</w:t>
            </w:r>
          </w:p>
          <w:p w:rsidR="00000000" w:rsidRDefault="00361A27">
            <w:pPr>
              <w:pStyle w:val="ac"/>
            </w:pPr>
            <w:r>
              <w:t>бюджет КБР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450,0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450,0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1"/>
            </w:pPr>
            <w:r>
              <w:t>6. Разработка и внедрение ведомственных программ противодействия коррупции и программ противодействия коррупции в основных коррупционно опасных сферах регулирования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6.1.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 xml:space="preserve">Разработка и реализация </w:t>
            </w:r>
            <w:r>
              <w:lastRenderedPageBreak/>
              <w:t>ведомственных антикоррупционных программ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lastRenderedPageBreak/>
              <w:t xml:space="preserve">Правительство КБР, </w:t>
            </w:r>
            <w:r>
              <w:lastRenderedPageBreak/>
              <w:t>исполнительные органы государственной власти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lastRenderedPageBreak/>
              <w:t xml:space="preserve">2008-2009 </w:t>
            </w:r>
            <w:r>
              <w:lastRenderedPageBreak/>
              <w:t>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lastRenderedPageBreak/>
              <w:t xml:space="preserve">текущее </w:t>
            </w:r>
            <w:r>
              <w:lastRenderedPageBreak/>
              <w:t>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6.2.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 xml:space="preserve">Создание и функционирование ведомственных комиссий по соблюдению требований к служебному поведению государственных гражданских служащих КБР </w:t>
            </w:r>
            <w:r>
              <w:t>и урегулированию конфликтов интересов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Правительство КБР, исполнительные органы государственной власти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6.3.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Определение ответственных должностны</w:t>
            </w:r>
            <w:r>
              <w:t>х лиц за предупреждение коррупционных правонарушений и взаимодействие с комиссиями по соблюдению требований к служебному поведению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Правительство КБР, исполнительные органы государственной власти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6.4.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Монит</w:t>
            </w:r>
            <w:r>
              <w:t>оринг хода реализации на всех стадиях исполнения ведомственных антикоррупционных программ.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Правительство КБР, исполнительные органы государственной власти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2008-2010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Размещение оперативной информации о ходе реализации м</w:t>
            </w:r>
            <w:r>
              <w:t xml:space="preserve">ероприятий ведомственных </w:t>
            </w:r>
            <w:r>
              <w:lastRenderedPageBreak/>
              <w:t>антикоррупционных программ, о мерах по их управлению на официальных интернет-сайтах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6.5.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Включение мероприятий по антикоррупционной деятельности в перечень индикаторов результативности исполнительных орг</w:t>
            </w:r>
            <w:r>
              <w:t>анов государственной власти КБР, органов местного самоуправления муниципальных образований КБР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Министерство экономического развития и торговли КБР, органы местного самоуправления муниципальных образований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</w:t>
            </w:r>
          </w:p>
          <w:p w:rsidR="00000000" w:rsidRDefault="00361A27">
            <w:pPr>
              <w:pStyle w:val="ac"/>
            </w:pPr>
            <w:r>
              <w:t>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1"/>
            </w:pPr>
            <w:r>
              <w:t>7. Внедрение внутреннего контроля в органах государственной власти КБР и органах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7.1.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 xml:space="preserve">Разработка и принятие административных регламентов внутреннего контроля и диагностики коррупционных рисков в органах государственной власти КБР, </w:t>
            </w:r>
            <w:r>
              <w:t>органах местного самоуправления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Администрация Президента КБР, органы местного самоуправления муниципальных образований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7.2.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Разработка и принятие нормативного правового акта о служебных расследованиях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Правительство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1"/>
            </w:pPr>
            <w:r>
              <w:t>8. Антикоррупционная пропаганда и информационно-пропагандистское обеспечение антикоррупционной политики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lastRenderedPageBreak/>
              <w:t>8.1.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Обеспечение PR-сопровождения мероприятий антикоррупционной программы, включая выступления руководителей и должностных лиц исполнительных органов государственной власти КБР в средствах массовой информации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Администрация Президента КБР, Правительство КБР, исп</w:t>
            </w:r>
            <w:r>
              <w:t>олнительные органы государственной власти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2008-2010</w:t>
            </w:r>
          </w:p>
          <w:p w:rsidR="00000000" w:rsidRDefault="00361A27">
            <w:pPr>
              <w:pStyle w:val="ac"/>
            </w:pPr>
            <w:r>
              <w:t>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Публикация ежегодных отчетов о деятельности исполнительных органов государственной власти КБР по профилактике коррупции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Администрация Президента КБР, Правительство КБР, исполнительные органы государственной власти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2008-2010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bookmarkStart w:id="121" w:name="sub_83"/>
            <w:r>
              <w:t>8.3.</w:t>
            </w:r>
            <w:bookmarkEnd w:id="121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Создание интернет-сайтов, специальных рубрик, публикации в средствах массовой информации и размеще</w:t>
            </w:r>
            <w:r>
              <w:t>ние на интернет-сайтах материалов антикоррупционной направленности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Министерство по информационным коммуникациям, работе с общественными объединениями и делам молодежи КБР, исполнительные органы государственной власти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2008-2010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республиканский бюдж</w:t>
            </w:r>
            <w:r>
              <w:t>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300,0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100,0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100,0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bookmarkStart w:id="122" w:name="sub_84"/>
            <w:r>
              <w:t>8.4.</w:t>
            </w:r>
            <w:bookmarkEnd w:id="122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 xml:space="preserve">Проведение </w:t>
            </w:r>
            <w:r>
              <w:lastRenderedPageBreak/>
              <w:t>пресс-конференций, брифингов, "круглых столов" по антикоррупционной тематике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lastRenderedPageBreak/>
              <w:t xml:space="preserve">Министерство по </w:t>
            </w:r>
            <w:r>
              <w:lastRenderedPageBreak/>
              <w:t>информационным коммуникациям, работе с общественными объединениями и делам молодежи КБР, исполнительные органы государственной власти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lastRenderedPageBreak/>
              <w:t xml:space="preserve">2008-2010 </w:t>
            </w:r>
            <w:r>
              <w:lastRenderedPageBreak/>
              <w:t>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lastRenderedPageBreak/>
              <w:t>республикански</w:t>
            </w:r>
            <w:r>
              <w:lastRenderedPageBreak/>
              <w:t>й бюджет КБР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lastRenderedPageBreak/>
              <w:t>100,0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bookmarkStart w:id="123" w:name="sub_85"/>
            <w:r>
              <w:t>8.5.</w:t>
            </w:r>
            <w:bookmarkEnd w:id="123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Разработка и утверждение положения о ежегодном журналистском конкурсе на лучшее освещение в средствах массовой информации публикаций и выступлений, журналистских расследований антикоррупционной тематики.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Министерство по информационным коммуникациям, работе</w:t>
            </w:r>
            <w:r>
              <w:t xml:space="preserve"> с общественными объединениями и делам молодежи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Проведение конкурсов среди журналистов на лучшее освещение вопросов борьбы с коррупцией в средствах массовой информации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2008-2010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республиканский</w:t>
            </w:r>
          </w:p>
          <w:p w:rsidR="00000000" w:rsidRDefault="00361A27">
            <w:pPr>
              <w:pStyle w:val="ac"/>
            </w:pPr>
            <w:r>
              <w:t>бюджет КБР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75,0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8.6.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 xml:space="preserve">Проведение конкурсов по разработке проектов сценариев социальной рекламы </w:t>
            </w:r>
            <w:r>
              <w:lastRenderedPageBreak/>
              <w:t>антикоррупционной направленности в средствах массовой информации и на рекламных щитах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lastRenderedPageBreak/>
              <w:t xml:space="preserve">Правительство КБР, органы местного самоуправления муниципальных </w:t>
            </w:r>
            <w:r>
              <w:lastRenderedPageBreak/>
              <w:t>образов</w:t>
            </w:r>
            <w:r>
              <w:t>аний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lastRenderedPageBreak/>
              <w:t>2008-2010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республиканский бюджет КБР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45,0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15,0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15,0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</w:pPr>
            <w: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8.7.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Разработка и изготовление на конкурсной основе печатной продукции и наружной рекламы антикоррупционной направленности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Правительство КБР, органы местного самоуправления муниципальных образований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2008-2010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республиканский бюджет КБР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400,0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100,0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150,0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</w:pPr>
            <w: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8.8.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Проведение научно-практических конференций, симпозиумов с участием ученых РФ, КБР, ближнего и дальнего з</w:t>
            </w:r>
            <w:r>
              <w:t>арубежья с целью выработки наиболее эффективных форм и методов противодействия коррупции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Правительство КБР, высшие учебные заведения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2008-2010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республиканский</w:t>
            </w:r>
          </w:p>
          <w:p w:rsidR="00000000" w:rsidRDefault="00361A27">
            <w:pPr>
              <w:pStyle w:val="ac"/>
            </w:pPr>
            <w:r>
              <w:t>бюджет КБР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130,0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30,0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1"/>
            </w:pPr>
            <w:r>
              <w:t>9. Формирование нетерпимого отношения к проявлениям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9.1.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 xml:space="preserve">Разработка антикоррупционных образовательных и специальных курсов, внедрение программ этического образования для государственных служащих КБР, а также для высших учебных заведений, готовящих </w:t>
            </w:r>
            <w:r>
              <w:lastRenderedPageBreak/>
              <w:t>государственных служащих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lastRenderedPageBreak/>
              <w:t>Министерство образования и науки КБР, вы</w:t>
            </w:r>
            <w:r>
              <w:t>сшие учебные заведения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2008-2010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республиканский бюджет КБР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390,0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70,0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160,0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c"/>
            </w:pPr>
            <w:r>
              <w:t>160,0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9.2.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Проведение ежегодного мониторинга внедрения программ этического образования для государственных служащих КБР, а также для высших учебных заведений, готовящих госу</w:t>
            </w:r>
            <w:r>
              <w:t>дарственных служащих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Министерство образования и науки КБР, высшие учебные заведения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2008-2010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1"/>
            </w:pPr>
            <w:r>
              <w:t>10. Обеспечение доступа граждан к информации о деятельности исполнительных органов государственной власти КБР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10.1.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Разработка проекта закона КБР "О порядке предоставления гражданам информации о деятельности исполнительных органов государственной власти КБР" и необходимых подзаконных правовых актов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Администрация Президента КБР, Правительство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</w:t>
            </w:r>
          </w:p>
          <w:p w:rsidR="00000000" w:rsidRDefault="00361A27">
            <w:pPr>
              <w:pStyle w:val="ac"/>
            </w:pPr>
            <w:r>
              <w:t>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</w:t>
            </w:r>
            <w:r>
              <w:t>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10.2.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 xml:space="preserve">Разработка и исполнение программы организационных мероприятий по реализации Закона КБР "О порядке предоставления гражданам информации о деятельности исполнительных органов государственной власти </w:t>
            </w:r>
            <w:r>
              <w:lastRenderedPageBreak/>
              <w:t>КБР"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lastRenderedPageBreak/>
              <w:t>Администрация Президента КБР, Правите</w:t>
            </w:r>
            <w:r>
              <w:t>льство КБР, исполнительные органы государственной власти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2008-2010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10.3.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Введение в практику систематических отчетов руководителей исполнительных органов государственной власти КБР и органов местного самоуправления муниципальных образований КБР перед населением о результатах антикоррупционной деятельности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Правительство КБР, исп</w:t>
            </w:r>
            <w:r>
              <w:t>олнительные органы государственной власти КБР, органы местного самоуправления муниципальных образований КБР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2008-2010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c"/>
            </w:pPr>
            <w:r>
              <w:t>текущее финансирование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A27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A27">
            <w:pPr>
              <w:pStyle w:val="aa"/>
            </w:pPr>
          </w:p>
        </w:tc>
      </w:tr>
    </w:tbl>
    <w:p w:rsidR="00361A27" w:rsidRDefault="00361A27"/>
    <w:sectPr w:rsidR="00361A27">
      <w:headerReference w:type="default" r:id="rId28"/>
      <w:footerReference w:type="default" r:id="rId29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A27" w:rsidRDefault="00361A27">
      <w:r>
        <w:separator/>
      </w:r>
    </w:p>
  </w:endnote>
  <w:endnote w:type="continuationSeparator" w:id="0">
    <w:p w:rsidR="00361A27" w:rsidRDefault="0036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61A2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9259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9259D">
            <w:rPr>
              <w:rFonts w:ascii="Times New Roman" w:hAnsi="Times New Roman" w:cs="Times New Roman"/>
              <w:noProof/>
              <w:sz w:val="20"/>
              <w:szCs w:val="20"/>
            </w:rPr>
            <w:t>23.10.2018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61A2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61A2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9259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9259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9259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9259D">
            <w:rPr>
              <w:rFonts w:ascii="Times New Roman" w:hAnsi="Times New Roman" w:cs="Times New Roman"/>
              <w:noProof/>
              <w:sz w:val="20"/>
              <w:szCs w:val="20"/>
            </w:rPr>
            <w:t>32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361A2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9259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9259D">
            <w:rPr>
              <w:rFonts w:ascii="Times New Roman" w:hAnsi="Times New Roman" w:cs="Times New Roman"/>
              <w:noProof/>
              <w:sz w:val="20"/>
              <w:szCs w:val="20"/>
            </w:rPr>
            <w:t>23.10.2018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61A2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61A2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9259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9259D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89259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9259D">
            <w:rPr>
              <w:rFonts w:ascii="Times New Roman" w:hAnsi="Times New Roman" w:cs="Times New Roman"/>
              <w:noProof/>
              <w:sz w:val="20"/>
              <w:szCs w:val="20"/>
            </w:rPr>
            <w:t>32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A27" w:rsidRDefault="00361A27">
      <w:r>
        <w:separator/>
      </w:r>
    </w:p>
  </w:footnote>
  <w:footnote w:type="continuationSeparator" w:id="0">
    <w:p w:rsidR="00361A27" w:rsidRDefault="00361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1A2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Кабардино-Балкарской Республики от 2 июня 2008 г. N 29-РЗ "О республиканской целевой программе…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1A2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Кабардино-Балкарской Республики от 2 июня 2008 г. N 29-РЗ "О республиканской целевой программе "Профилактика коррупции в Кабардино-Балкарской…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9D"/>
    <w:rsid w:val="00361A27"/>
    <w:rsid w:val="0089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7F32FA-74AC-471F-8098-B5AF299B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30408870&amp;sub=0" TargetMode="External"/><Relationship Id="rId13" Type="http://schemas.openxmlformats.org/officeDocument/2006/relationships/hyperlink" Target="http://internet.garant.ru/document?id=98625&amp;sub=0" TargetMode="External"/><Relationship Id="rId18" Type="http://schemas.openxmlformats.org/officeDocument/2006/relationships/hyperlink" Target="http://internet.garant.ru/document?id=12041175&amp;sub=0" TargetMode="External"/><Relationship Id="rId26" Type="http://schemas.openxmlformats.org/officeDocument/2006/relationships/hyperlink" Target="http://internet.garant.ru/document?id=12041175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30411851&amp;sub=0" TargetMode="External"/><Relationship Id="rId7" Type="http://schemas.openxmlformats.org/officeDocument/2006/relationships/hyperlink" Target="http://internet.garant.ru/document?id=30413475&amp;sub=0" TargetMode="External"/><Relationship Id="rId12" Type="http://schemas.openxmlformats.org/officeDocument/2006/relationships/hyperlink" Target="http://internet.garant.ru/document?id=88767&amp;sub=0" TargetMode="External"/><Relationship Id="rId17" Type="http://schemas.openxmlformats.org/officeDocument/2006/relationships/hyperlink" Target="http://internet.garant.ru/document?id=30410936&amp;sub=0" TargetMode="External"/><Relationship Id="rId25" Type="http://schemas.openxmlformats.org/officeDocument/2006/relationships/hyperlink" Target="http://internet.garant.ru/document?id=30401829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30412912&amp;sub=0" TargetMode="External"/><Relationship Id="rId20" Type="http://schemas.openxmlformats.org/officeDocument/2006/relationships/hyperlink" Target="http://internet.garant.ru/document?id=30411839&amp;sub=0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88767&amp;sub=100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30416527&amp;sub=0" TargetMode="External"/><Relationship Id="rId23" Type="http://schemas.openxmlformats.org/officeDocument/2006/relationships/header" Target="header1.xml"/><Relationship Id="rId28" Type="http://schemas.openxmlformats.org/officeDocument/2006/relationships/header" Target="header2.xml"/><Relationship Id="rId10" Type="http://schemas.openxmlformats.org/officeDocument/2006/relationships/hyperlink" Target="http://internet.garant.ru/document?id=30400277&amp;sub=0" TargetMode="External"/><Relationship Id="rId19" Type="http://schemas.openxmlformats.org/officeDocument/2006/relationships/hyperlink" Target="http://internet.garant.ru/document?id=12041175&amp;sub=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30408880&amp;sub=0" TargetMode="External"/><Relationship Id="rId14" Type="http://schemas.openxmlformats.org/officeDocument/2006/relationships/hyperlink" Target="http://internet.garant.ru/document?id=30425472&amp;sub=2" TargetMode="External"/><Relationship Id="rId22" Type="http://schemas.openxmlformats.org/officeDocument/2006/relationships/hyperlink" Target="http://internet.garant.ru/document?id=30470636&amp;sub=1200" TargetMode="External"/><Relationship Id="rId27" Type="http://schemas.openxmlformats.org/officeDocument/2006/relationships/hyperlink" Target="http://internet.garant.ru/document?id=12041175&amp;sub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8125</Words>
  <Characters>46313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Казанов</cp:lastModifiedBy>
  <cp:revision>2</cp:revision>
  <dcterms:created xsi:type="dcterms:W3CDTF">2018-10-23T15:41:00Z</dcterms:created>
  <dcterms:modified xsi:type="dcterms:W3CDTF">2018-10-23T15:41:00Z</dcterms:modified>
</cp:coreProperties>
</file>