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D7" w:rsidRPr="007F3CA4" w:rsidRDefault="00CA2DC3" w:rsidP="002C5C65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7823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</w:t>
      </w:r>
    </w:p>
    <w:p w:rsidR="00E612D7" w:rsidRPr="007F3CA4" w:rsidRDefault="00D87C4F" w:rsidP="002C5C65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от «_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_____20___г. №___</w:t>
      </w:r>
    </w:p>
    <w:p w:rsidR="00E612D7" w:rsidRPr="007F3CA4" w:rsidRDefault="00E612D7" w:rsidP="00E612D7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D7" w:rsidRPr="007F3CA4" w:rsidRDefault="00E5580D" w:rsidP="004E4EC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AF7834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E612D7" w:rsidRPr="007F3CA4" w:rsidRDefault="00913970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НФ </w:t>
      </w:r>
    </w:p>
    <w:p w:rsidR="00E612D7" w:rsidRPr="007F3CA4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"Региональный оператор капитального </w:t>
      </w:r>
    </w:p>
    <w:p w:rsidR="00E612D7" w:rsidRPr="007F3CA4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ремонта многоквартирных домов </w:t>
      </w:r>
    </w:p>
    <w:p w:rsidR="00E612D7" w:rsidRPr="007F3CA4" w:rsidRDefault="00E612D7" w:rsidP="00E612D7">
      <w:pPr>
        <w:spacing w:after="24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Кабардино-Балкарской Республики"</w:t>
      </w:r>
    </w:p>
    <w:p w:rsidR="00E612D7" w:rsidRPr="007F3CA4" w:rsidRDefault="00E612D7" w:rsidP="00E612D7">
      <w:pPr>
        <w:spacing w:after="24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="00AF7834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Кулиев</w:t>
      </w:r>
    </w:p>
    <w:p w:rsidR="00E612D7" w:rsidRPr="007F3CA4" w:rsidRDefault="00076944" w:rsidP="00063E9D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</w:t>
      </w:r>
      <w:r w:rsidR="00671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B2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___________ 202</w:t>
      </w:r>
      <w:r w:rsidR="00006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E612D7" w:rsidRPr="007F3CA4" w:rsidRDefault="00E612D7" w:rsidP="00E612D7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</w:t>
      </w:r>
      <w:proofErr w:type="spellEnd"/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5922" w:rsidRPr="007F3CA4" w:rsidRDefault="006A5922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E9D" w:rsidRPr="007F3CA4" w:rsidRDefault="00063E9D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D7" w:rsidRPr="007F3CA4" w:rsidRDefault="00FD4BCC" w:rsidP="00063E9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CC">
        <w:rPr>
          <w:rFonts w:ascii="Times New Roman" w:hAnsi="Times New Roman" w:cs="Times New Roman"/>
          <w:b/>
          <w:sz w:val="24"/>
          <w:szCs w:val="24"/>
        </w:rPr>
        <w:t xml:space="preserve">Раздел 12. </w:t>
      </w:r>
      <w:r w:rsidR="00E612D7" w:rsidRPr="007F3CA4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E5580D" w:rsidRPr="00E5580D" w:rsidRDefault="00E5580D" w:rsidP="00063E9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D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разработке проектной документации на замену лифтового </w:t>
      </w:r>
    </w:p>
    <w:p w:rsidR="00E612D7" w:rsidRDefault="00E5580D" w:rsidP="00063E9D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D">
        <w:rPr>
          <w:rFonts w:ascii="Times New Roman" w:hAnsi="Times New Roman" w:cs="Times New Roman"/>
          <w:b/>
          <w:sz w:val="24"/>
          <w:szCs w:val="24"/>
        </w:rPr>
        <w:t>оборудования и по замене лифтового оборудования в многоквартирных домах</w:t>
      </w:r>
      <w:r>
        <w:rPr>
          <w:rFonts w:ascii="Times New Roman" w:hAnsi="Times New Roman" w:cs="Times New Roman"/>
          <w:b/>
          <w:sz w:val="24"/>
          <w:szCs w:val="24"/>
        </w:rPr>
        <w:t xml:space="preserve"> Кабардино-Балкарской Республики</w:t>
      </w:r>
    </w:p>
    <w:p w:rsidR="004C0411" w:rsidRDefault="004C0411" w:rsidP="004C0411">
      <w:pPr>
        <w:spacing w:line="240" w:lineRule="auto"/>
        <w:ind w:left="-567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11" w:rsidRPr="004C0411" w:rsidRDefault="00421894" w:rsidP="00EE272D">
      <w:pPr>
        <w:spacing w:after="0" w:line="276" w:lineRule="auto"/>
        <w:ind w:left="-567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C0411" w:rsidRPr="004C0411">
        <w:rPr>
          <w:rFonts w:ascii="Times New Roman" w:hAnsi="Times New Roman" w:cs="Times New Roman"/>
          <w:b/>
          <w:sz w:val="24"/>
          <w:szCs w:val="24"/>
        </w:rPr>
        <w:t>Объект закупки:</w:t>
      </w:r>
    </w:p>
    <w:p w:rsidR="004C0411" w:rsidRDefault="004C0411" w:rsidP="00CF09B1">
      <w:pPr>
        <w:spacing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r w:rsidRPr="004C0411">
        <w:rPr>
          <w:rFonts w:ascii="Times New Roman" w:hAnsi="Times New Roman" w:cs="Times New Roman"/>
          <w:sz w:val="24"/>
          <w:szCs w:val="24"/>
        </w:rPr>
        <w:t>Выполнение работ по разработке проектной документации на замену лифтового оборудования и по замене лифтовог</w:t>
      </w:r>
      <w:r>
        <w:rPr>
          <w:rFonts w:ascii="Times New Roman" w:hAnsi="Times New Roman" w:cs="Times New Roman"/>
          <w:sz w:val="24"/>
          <w:szCs w:val="24"/>
        </w:rPr>
        <w:t xml:space="preserve">о оборудования в многоквартирном доме, расположенном по адресу: Кабардино-Балкарская Республика, </w:t>
      </w:r>
      <w:proofErr w:type="spellStart"/>
      <w:r w:rsidR="002F7930" w:rsidRPr="002F7930">
        <w:rPr>
          <w:rFonts w:ascii="Times New Roman" w:hAnsi="Times New Roman" w:cs="Times New Roman"/>
          <w:sz w:val="24"/>
          <w:szCs w:val="24"/>
        </w:rPr>
        <w:t>г.Тырныауз</w:t>
      </w:r>
      <w:proofErr w:type="spellEnd"/>
      <w:r w:rsidR="002F7930" w:rsidRPr="002F7930">
        <w:rPr>
          <w:rFonts w:ascii="Times New Roman" w:hAnsi="Times New Roman" w:cs="Times New Roman"/>
          <w:sz w:val="24"/>
          <w:szCs w:val="24"/>
        </w:rPr>
        <w:t>, пер. Молодежный, дом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F09B1">
        <w:rPr>
          <w:rFonts w:ascii="Times New Roman" w:hAnsi="Times New Roman" w:cs="Times New Roman"/>
          <w:sz w:val="24"/>
          <w:szCs w:val="24"/>
        </w:rPr>
        <w:t>1.1. Описание Объекта (Лота)</w:t>
      </w:r>
      <w:r w:rsidRPr="00CF09B1">
        <w:rPr>
          <w:rFonts w:ascii="Times New Roman" w:hAnsi="Times New Roman" w:cs="Times New Roman"/>
          <w:sz w:val="24"/>
          <w:szCs w:val="24"/>
        </w:rPr>
        <w:tab/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Здание – многоквартирный дом;</w:t>
      </w:r>
    </w:p>
    <w:p w:rsidR="00CF09B1" w:rsidRPr="00CF09B1" w:rsidRDefault="00B23367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постройки - 19</w:t>
      </w:r>
      <w:r w:rsidR="002F7930">
        <w:rPr>
          <w:rFonts w:ascii="Times New Roman" w:hAnsi="Times New Roman" w:cs="Times New Roman"/>
          <w:sz w:val="24"/>
          <w:szCs w:val="24"/>
        </w:rPr>
        <w:t>83</w:t>
      </w:r>
    </w:p>
    <w:p w:rsid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7930">
        <w:rPr>
          <w:rFonts w:ascii="Times New Roman" w:hAnsi="Times New Roman" w:cs="Times New Roman"/>
          <w:sz w:val="24"/>
          <w:szCs w:val="24"/>
        </w:rPr>
        <w:t>Количество этажей – 9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подъездов - </w:t>
      </w:r>
      <w:r w:rsidR="002F7930">
        <w:rPr>
          <w:rFonts w:ascii="Times New Roman" w:hAnsi="Times New Roman" w:cs="Times New Roman"/>
          <w:sz w:val="24"/>
          <w:szCs w:val="24"/>
        </w:rPr>
        <w:t>1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 xml:space="preserve">Наружные стены – крупнопанельные 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Перекрытия – железобетонные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Объем здания – _______ м3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F09B1">
        <w:rPr>
          <w:rFonts w:ascii="Times New Roman" w:hAnsi="Times New Roman" w:cs="Times New Roman"/>
          <w:sz w:val="24"/>
          <w:szCs w:val="24"/>
        </w:rPr>
        <w:t xml:space="preserve">- Количество ремонтируемого (заменяемого) </w:t>
      </w:r>
      <w:r w:rsidR="00B23367">
        <w:rPr>
          <w:rFonts w:ascii="Times New Roman" w:hAnsi="Times New Roman" w:cs="Times New Roman"/>
          <w:sz w:val="24"/>
          <w:szCs w:val="24"/>
        </w:rPr>
        <w:t xml:space="preserve">лифтового оборудования (ед.) – </w:t>
      </w:r>
      <w:r w:rsidR="00006123">
        <w:rPr>
          <w:rFonts w:ascii="Times New Roman" w:hAnsi="Times New Roman" w:cs="Times New Roman"/>
          <w:sz w:val="24"/>
          <w:szCs w:val="24"/>
        </w:rPr>
        <w:t>2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F09B1">
        <w:rPr>
          <w:rFonts w:ascii="Times New Roman" w:hAnsi="Times New Roman" w:cs="Times New Roman"/>
          <w:sz w:val="24"/>
          <w:szCs w:val="24"/>
        </w:rPr>
        <w:t>Перечень лифтового оборудования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Модель лифта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 xml:space="preserve">ПП-400А 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Назначение - </w:t>
      </w:r>
      <w:r w:rsidR="00CF09B1" w:rsidRPr="00CF09B1">
        <w:rPr>
          <w:rFonts w:ascii="Times New Roman" w:hAnsi="Times New Roman" w:cs="Times New Roman"/>
          <w:sz w:val="24"/>
          <w:szCs w:val="24"/>
        </w:rPr>
        <w:t>пассажирский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Грузоподъемность, кг - </w:t>
      </w:r>
      <w:r w:rsidR="009B1DAA">
        <w:rPr>
          <w:rFonts w:ascii="Times New Roman" w:hAnsi="Times New Roman" w:cs="Times New Roman"/>
          <w:sz w:val="24"/>
          <w:szCs w:val="24"/>
        </w:rPr>
        <w:t>400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Скорость (м/с) - </w:t>
      </w:r>
      <w:r w:rsidR="00CF09B1" w:rsidRPr="00CF09B1">
        <w:rPr>
          <w:rFonts w:ascii="Times New Roman" w:hAnsi="Times New Roman" w:cs="Times New Roman"/>
          <w:sz w:val="24"/>
          <w:szCs w:val="24"/>
        </w:rPr>
        <w:t>0,71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Высота подъема (мм) - </w:t>
      </w:r>
      <w:r w:rsidR="003E17BE">
        <w:rPr>
          <w:rFonts w:ascii="Times New Roman" w:hAnsi="Times New Roman" w:cs="Times New Roman"/>
          <w:sz w:val="24"/>
          <w:szCs w:val="24"/>
        </w:rPr>
        <w:t>28200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Количество остановок - </w:t>
      </w:r>
      <w:r w:rsidR="00B23367">
        <w:rPr>
          <w:rFonts w:ascii="Times New Roman" w:hAnsi="Times New Roman" w:cs="Times New Roman"/>
          <w:sz w:val="24"/>
          <w:szCs w:val="24"/>
        </w:rPr>
        <w:t>10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Габариты шахты, (Ш*Г),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1550*1700*27200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Габаритные размеры дверного проема, (Ш*В),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650*1980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Количество дв</w:t>
      </w:r>
      <w:r w:rsidR="00CF09B1">
        <w:rPr>
          <w:rFonts w:ascii="Times New Roman" w:hAnsi="Times New Roman" w:cs="Times New Roman"/>
          <w:sz w:val="24"/>
          <w:szCs w:val="24"/>
        </w:rPr>
        <w:t xml:space="preserve">ерей шахты - </w:t>
      </w:r>
      <w:r w:rsidR="00B23367">
        <w:rPr>
          <w:rFonts w:ascii="Times New Roman" w:hAnsi="Times New Roman" w:cs="Times New Roman"/>
          <w:sz w:val="24"/>
          <w:szCs w:val="24"/>
        </w:rPr>
        <w:t>10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Р</w:t>
      </w:r>
      <w:r w:rsidR="00CF09B1">
        <w:rPr>
          <w:rFonts w:ascii="Times New Roman" w:hAnsi="Times New Roman" w:cs="Times New Roman"/>
          <w:sz w:val="24"/>
          <w:szCs w:val="24"/>
        </w:rPr>
        <w:t xml:space="preserve">асположение машинного отделения - </w:t>
      </w:r>
      <w:r w:rsidR="00CF09B1" w:rsidRPr="00CF09B1">
        <w:rPr>
          <w:rFonts w:ascii="Times New Roman" w:hAnsi="Times New Roman" w:cs="Times New Roman"/>
          <w:sz w:val="24"/>
          <w:szCs w:val="24"/>
        </w:rPr>
        <w:t>Верхнее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Дверь М.П. (Ш*В),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900*1800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Наличие люка - </w:t>
      </w:r>
      <w:r w:rsidR="00CF09B1" w:rsidRPr="00CF09B1">
        <w:rPr>
          <w:rFonts w:ascii="Times New Roman" w:hAnsi="Times New Roman" w:cs="Times New Roman"/>
          <w:sz w:val="24"/>
          <w:szCs w:val="24"/>
        </w:rPr>
        <w:t>Есть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Габариты М.П. (Ш*Г*В),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3040*3840*2600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Высота верхнего этажа (мм)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3500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Глубина приямка (мм)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1300</w:t>
      </w:r>
    </w:p>
    <w:p w:rsidR="00670840" w:rsidRPr="002F7930" w:rsidRDefault="00670840" w:rsidP="002F7930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Противовес - </w:t>
      </w:r>
      <w:r w:rsidR="00CF09B1" w:rsidRPr="00CF09B1">
        <w:rPr>
          <w:rFonts w:ascii="Times New Roman" w:hAnsi="Times New Roman" w:cs="Times New Roman"/>
          <w:sz w:val="24"/>
          <w:szCs w:val="24"/>
        </w:rPr>
        <w:t>задний</w:t>
      </w:r>
    </w:p>
    <w:p w:rsidR="004E3FD3" w:rsidRDefault="00421894" w:rsidP="00EE272D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3FD3" w:rsidRPr="004E3FD3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4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FD3" w:rsidRDefault="004E3FD3" w:rsidP="002F7930">
      <w:pPr>
        <w:widowControl w:val="0"/>
        <w:autoSpaceDE w:val="0"/>
        <w:autoSpaceDN w:val="0"/>
        <w:adjustRightInd w:val="0"/>
        <w:spacing w:after="0" w:line="240" w:lineRule="auto"/>
        <w:ind w:left="-567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Некоммерческий Фонд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"Региональный оператор 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многоквартирных домов 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Кабардино-Балкарской Республики"</w:t>
      </w:r>
    </w:p>
    <w:p w:rsidR="004E3FD3" w:rsidRDefault="00421894" w:rsidP="007F3CA4">
      <w:pPr>
        <w:widowControl w:val="0"/>
        <w:autoSpaceDE w:val="0"/>
        <w:autoSpaceDN w:val="0"/>
        <w:adjustRightInd w:val="0"/>
        <w:spacing w:after="0" w:line="276" w:lineRule="auto"/>
        <w:ind w:left="-567" w:right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3FD3" w:rsidRPr="004E3FD3">
        <w:rPr>
          <w:rFonts w:ascii="Times New Roman" w:hAnsi="Times New Roman" w:cs="Times New Roman"/>
          <w:b/>
          <w:sz w:val="24"/>
          <w:szCs w:val="24"/>
        </w:rPr>
        <w:t>Основание для проектирования</w:t>
      </w:r>
      <w:r w:rsidR="004E3FD3">
        <w:rPr>
          <w:rFonts w:ascii="Times New Roman" w:hAnsi="Times New Roman" w:cs="Times New Roman"/>
          <w:b/>
          <w:sz w:val="24"/>
          <w:szCs w:val="24"/>
        </w:rPr>
        <w:t xml:space="preserve"> и выполнения работ по замене лифтового оборудования:</w:t>
      </w:r>
    </w:p>
    <w:p w:rsidR="004E3FD3" w:rsidRPr="00AF091F" w:rsidRDefault="004E3FD3" w:rsidP="00EE272D">
      <w:pPr>
        <w:spacing w:after="0" w:line="240" w:lineRule="auto"/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Градостроительный кодекс</w:t>
      </w:r>
    </w:p>
    <w:p w:rsidR="004E3FD3" w:rsidRPr="00AF091F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Жилищный кодекс</w:t>
      </w:r>
    </w:p>
    <w:p w:rsidR="004E3FD3" w:rsidRPr="00AF091F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Закон Кабардино-Балкарской Республики от 22 июля 2013 г.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</w:r>
    </w:p>
    <w:p w:rsidR="004E3FD3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</w:r>
    </w:p>
    <w:p w:rsidR="004E3FD3" w:rsidRDefault="004E3FD3" w:rsidP="004E3FD3">
      <w:pPr>
        <w:spacing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Министерства строительства, ЖК и ДХ КБР</w:t>
      </w:r>
      <w:r w:rsidRPr="00515810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r w:rsidRPr="00515810">
        <w:rPr>
          <w:rFonts w:ascii="Times New Roman" w:hAnsi="Times New Roman"/>
          <w:sz w:val="24"/>
          <w:szCs w:val="24"/>
        </w:rPr>
        <w:t>от 28.11.2017 №152 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2018 год".</w:t>
      </w:r>
    </w:p>
    <w:p w:rsidR="00D94933" w:rsidRDefault="00421894" w:rsidP="00D94933">
      <w:pPr>
        <w:spacing w:line="240" w:lineRule="auto"/>
        <w:ind w:left="-567"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272D">
        <w:rPr>
          <w:rFonts w:ascii="Times New Roman" w:hAnsi="Times New Roman" w:cs="Times New Roman"/>
          <w:b/>
          <w:sz w:val="24"/>
          <w:szCs w:val="24"/>
        </w:rPr>
        <w:t>. Общие требования к работам, услугам, товарам, требования по объему</w:t>
      </w:r>
      <w:r w:rsidR="00D95EA4" w:rsidRPr="00EE272D">
        <w:rPr>
          <w:rFonts w:ascii="Times New Roman" w:hAnsi="Times New Roman" w:cs="Times New Roman"/>
          <w:b/>
          <w:sz w:val="24"/>
          <w:szCs w:val="24"/>
        </w:rPr>
        <w:t>,</w:t>
      </w:r>
      <w:r w:rsidRPr="00EE272D">
        <w:rPr>
          <w:rFonts w:ascii="Times New Roman" w:hAnsi="Times New Roman" w:cs="Times New Roman"/>
          <w:b/>
          <w:sz w:val="24"/>
          <w:szCs w:val="24"/>
        </w:rPr>
        <w:t xml:space="preserve"> гарантий качества, требования по срокам гарантий качества на результаты осуществления закупок:</w:t>
      </w:r>
    </w:p>
    <w:p w:rsidR="003E3B02" w:rsidRPr="003E3B02" w:rsidRDefault="003E3B02" w:rsidP="00413C0D">
      <w:pPr>
        <w:spacing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проектной документации.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проектной документации осуществлять в соответствии с действующими нормативными требованиями, строительными, технологическими, противопожарными и санитарными нормами и правилами.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проектной документации предусмотреть применение строительных и отделочных материалов, конструкций и оборудования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технико-экономическое обоснование.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включать обязательное использование и применение энергосберегающих решений, технологий, оборудования и материалов, обеспечивающих современные эксплуатационные и эстетические характеристики.</w:t>
      </w:r>
    </w:p>
    <w:p w:rsidR="003E3B02" w:rsidRPr="003E3B02" w:rsidRDefault="0073317D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E3B02"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гарантирует:</w:t>
      </w:r>
    </w:p>
    <w:p w:rsidR="003E3B02" w:rsidRPr="003E3B02" w:rsidRDefault="003E3B02" w:rsidP="006245FC">
      <w:pPr>
        <w:widowControl w:val="0"/>
        <w:numPr>
          <w:ilvl w:val="0"/>
          <w:numId w:val="11"/>
        </w:numPr>
        <w:tabs>
          <w:tab w:val="left" w:pos="255"/>
        </w:tabs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разрабатываемой проектной документации Техническому заданию, ТУ, СНИП, государственным стандартам, а также требованиям и указаниям Заказчика и другим действующим нормативным актам 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ийской Федерации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B02" w:rsidRPr="003E3B02" w:rsidRDefault="003E3B02" w:rsidP="006245FC">
      <w:pPr>
        <w:widowControl w:val="0"/>
        <w:numPr>
          <w:ilvl w:val="0"/>
          <w:numId w:val="11"/>
        </w:numPr>
        <w:tabs>
          <w:tab w:val="left" w:pos="236"/>
        </w:tabs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устранение за свой счет недостатков в проектной документации выявленных в период Гарантийного срока, включая недостатки, потребовавшие прекращение работ на объекте (-ах), для которого (-ых) разрабатывалась данная проектная документация.</w:t>
      </w:r>
    </w:p>
    <w:p w:rsidR="003E3B02" w:rsidRPr="007F3CA4" w:rsidRDefault="003E3B02" w:rsidP="006245FC">
      <w:pPr>
        <w:widowControl w:val="0"/>
        <w:spacing w:after="95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Гарантийный срок начинается с даты подписания </w:t>
      </w:r>
      <w:r w:rsidR="00F45684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сдачи-приемки выполненных работ по замене лифтового оборудования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5 (пять) лет.</w:t>
      </w:r>
    </w:p>
    <w:p w:rsidR="003E3B02" w:rsidRPr="003E3B02" w:rsidRDefault="003E3B02" w:rsidP="00413C0D">
      <w:pPr>
        <w:widowControl w:val="0"/>
        <w:tabs>
          <w:tab w:val="left" w:pos="375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Работы по замене лифтового оборудования в многоквартирных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домах.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замене лифтового оборудования в многоквартирных домах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Кабардино-Балкарской Республики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производиться в соответствии с разр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аботанной проектной документацией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Гарантия качества выполняемых работ, в том числе на используемые в работе материалы, предоставляется в полном объеме с соблюдением технологии производства, действующих норм и правил.</w:t>
      </w:r>
    </w:p>
    <w:p w:rsidR="003E3B02" w:rsidRDefault="003E3B02" w:rsidP="006245FC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гарантийный период обнаружатся дефекты, допущенные по вине </w:t>
      </w:r>
      <w:r w:rsidR="0073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одрядчика и препятствующие нормальной эксплу</w:t>
      </w:r>
      <w:r w:rsidR="00E1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атации Объекта, то П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обязан их устранить в установленный Заказчиком срок за свой счет.</w:t>
      </w:r>
    </w:p>
    <w:p w:rsidR="006245FC" w:rsidRDefault="006245FC" w:rsidP="0028417A">
      <w:pPr>
        <w:keepNext/>
        <w:keepLines/>
        <w:widowControl w:val="0"/>
        <w:tabs>
          <w:tab w:val="left" w:pos="735"/>
        </w:tabs>
        <w:spacing w:line="278" w:lineRule="exact"/>
        <w:ind w:left="-567"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62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оказаний услуг:</w:t>
      </w:r>
      <w:bookmarkEnd w:id="0"/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наполнение разделов проектной документации должны быть выполнены в соответствии с Постановлением Правительства РФ от 16.02.2008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 «О составе разделов проектной документации и требованиях к их содержанию», ГОСТ Р 53782-2010 «Лифты. Правила и методы оценки соответствия лифтов при вводе в эксплуатацию».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- совокупность документов (расчетов, чертежей и т.д.), содержащая решения, учитывающие социальные, экономические, функциональные, инженерные, технологические, противопожарные, санитарно-гигиенические, экологические и иные требования к Объекту (-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 заключение по результатам инженерно-технического обследования строительной части здания в месте установки; сметная документация, включающая сметную стоимость проектируемых работ по объекту (-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заключения по результатам инженерно-технического обследования строительной части здания в месте установки лифтового оборудования, содержащее обоснованные выводы, о том, что прочность существующей строительной части здания достаточна, для того чтобы выдержать нагрузки, возникающие при эксплуатации и испытаниях: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«Общие сведения об объекте и объем выполненных при обследовании работ»;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«Обследования и описание строительной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«Оценка технического состояния конструктивных элементов лифтовых шахт»;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«Основные результаты обследования конструкций»;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«Обследование электромеханической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«Выводы по результатам обследования и рекомендации»;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94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«Фотоматериалы, Протоколы прочности и фактические обмерные чертежи существующей строительной части».</w:t>
      </w:r>
    </w:p>
    <w:p w:rsidR="006245FC" w:rsidRPr="006245FC" w:rsidRDefault="006245FC" w:rsidP="008934FA">
      <w:pPr>
        <w:widowControl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проекта замены лифтового оборудования: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«Пояснительная записка»;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«Проектирование строительной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«Проект замены лифтового оборудования»;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«Опросные листы с замерами и изготовлением чертежей».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должен содержать все необходимые обоснования, пояснения, расчеты и чертежи, установленные требованиями действующих нормативных, правовых и нормативно-технических документов, в том числе: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шахты;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машинного помещения с указанием осей шахты, кабины и их привязкой;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чертежи строительной части, включая приямок;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чертежи по устройству дверных проемов, закладных деталей, балок 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подлебедочных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22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монтажный чертеж, который должен содержать сведения и размеры, необходимые для проверки соответствия установки лифтового оборудования требованиям Технического регламента Таможенного союза «Безопасность лифтов» (ТР ТС 011/2011, утвержденный Решением Комиссии Таможенного союза от 18.10.2011 № 824).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13"/>
        </w:tabs>
        <w:spacing w:after="0" w:line="278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чертеже должны быть указаны виды и разрезы (с размерами), в том числе шахты, машинного и блочного помещений, дающие представление о расположении и взаимной связи составных частей, а также нагрузки от лифтового оборудования на строительную часть здания (сооружения);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8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мероприятия по подключение к ОДС и к пожарной сигнализации;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30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защите от шума и вибрации, при необходимости;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80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спецификации на материалы, изделия, включая ведомости объемов демонтажных и монтажных работ, ведомости на строительные, отделочные работы в шахте, и другие предусмотренные установленными требованиями документы;</w:t>
      </w:r>
    </w:p>
    <w:p w:rsidR="006245FC" w:rsidRPr="00D260B6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оценки технического состояния конструктивных элементов лифтовых шахт и машинных помещений произвести, в соответствии с требованиями ГОСТ 31937-2011 и СП 13-102-2003, с последующим составлением технического заключения по результатам инженерно-технического обследования строительной части здания в месте установки лифта</w:t>
      </w:r>
      <w:r w:rsidR="00142E66" w:rsidRPr="0014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проводят сплошное визуальное обследование и выявление дефектов и повреждений по внешним признакам с необходимыми измерениями и их фиксацией, описание и фото фиксацию, измерение необходимых геометрических параметров, конструкций, их элементов и узлов.</w:t>
      </w:r>
    </w:p>
    <w:p w:rsidR="00142E66" w:rsidRPr="00142E66" w:rsidRDefault="00D260B6" w:rsidP="000C2214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2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обоснованности принятых проектных решений к проекту необходимо приложить копию Заключения по результатам оценки соответствия лифта, отработавшего назначенный срок службы.</w:t>
      </w:r>
    </w:p>
    <w:p w:rsidR="006245FC" w:rsidRPr="007F3CA4" w:rsidRDefault="006245FC" w:rsidP="00950036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сметной документации:</w:t>
      </w:r>
    </w:p>
    <w:p w:rsidR="006245FC" w:rsidRPr="007F3CA4" w:rsidRDefault="006245FC" w:rsidP="000C2214">
      <w:pPr>
        <w:widowControl w:val="0"/>
        <w:tabs>
          <w:tab w:val="left" w:pos="3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сметные расчеты на:</w:t>
      </w:r>
    </w:p>
    <w:p w:rsidR="006245FC" w:rsidRPr="007F3CA4" w:rsidRDefault="006245FC" w:rsidP="00B3035A">
      <w:pPr>
        <w:widowControl w:val="0"/>
        <w:numPr>
          <w:ilvl w:val="0"/>
          <w:numId w:val="11"/>
        </w:numPr>
        <w:tabs>
          <w:tab w:val="left" w:pos="284"/>
        </w:tabs>
        <w:spacing w:after="0" w:line="274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работы;</w:t>
      </w:r>
    </w:p>
    <w:p w:rsidR="006245FC" w:rsidRPr="007F3CA4" w:rsidRDefault="006245FC" w:rsidP="00B3035A">
      <w:pPr>
        <w:widowControl w:val="0"/>
        <w:numPr>
          <w:ilvl w:val="0"/>
          <w:numId w:val="11"/>
        </w:numPr>
        <w:tabs>
          <w:tab w:val="left" w:pos="284"/>
        </w:tabs>
        <w:spacing w:after="0" w:line="274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Приобретение, демонтаж и монтаж оборудования, прочие работы;</w:t>
      </w:r>
    </w:p>
    <w:p w:rsidR="001B6D74" w:rsidRPr="007F3CA4" w:rsidRDefault="001B6D74" w:rsidP="000C2214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Пусконаладочные работы.</w:t>
      </w:r>
    </w:p>
    <w:p w:rsidR="000C2214" w:rsidRPr="007F3CA4" w:rsidRDefault="000C2214" w:rsidP="0095003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Расчет стоимости возвратных средств.</w:t>
      </w:r>
    </w:p>
    <w:p w:rsidR="006245FC" w:rsidRPr="007F3CA4" w:rsidRDefault="006245FC" w:rsidP="00950036">
      <w:pPr>
        <w:widowControl w:val="0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сметной документации использовать программный комплекс прошедший подтверждение соответствия в порядке, установленном действующим законодательством. Проектные работы должны быть выполнены в соответствии с требованиями: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23.12.2009 № 384-ФЗ «Технический регламент о безопасности зданий и сооружений»;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22.07.2008 № 123-ФЗ «Технический регламент о требованиях пожарной безопасности»;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8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 ТС 011/2011 «Безопасность лифтов»;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7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53780-2010 «Лифты. Общие требования безопасности к устройству и установке»;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  <w:tab w:val="left" w:pos="8505"/>
        </w:tabs>
        <w:spacing w:after="0" w:line="283" w:lineRule="exact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Р 53782-2010 «Лифты. Правила и методы оценки соответствия лифтов </w:t>
      </w:r>
      <w:r w:rsidR="008934FA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вводе в эксплуатацию»;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7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52382-2010 «Лифты пассажирские. Лифты для пожарных»;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98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31937-2011 «Здания и сооружения. Правила обследования и мониторинга технического состояния»;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8"/>
          <w:tab w:val="left" w:pos="8364"/>
        </w:tabs>
        <w:spacing w:after="0" w:line="283" w:lineRule="exact"/>
        <w:ind w:left="-567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13-102-2003 «Правила обследования несущих строительных конструкций зданий и сооружений».</w:t>
      </w:r>
    </w:p>
    <w:p w:rsidR="00947C3E" w:rsidRPr="007F3CA4" w:rsidRDefault="00125AA4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245FC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предъявляет и передает Заказчику проектную документацию в следующем виде:</w:t>
      </w:r>
    </w:p>
    <w:p w:rsidR="00947C3E" w:rsidRPr="007F3CA4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Проектная (техническая) документация предоставляется Заказчику в трех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 на бумажном носителе в цвете (с доставкой по местонахождению</w:t>
      </w: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Заказчика).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Документация выдается Заказчику в электронном виде в одном экземпляре, в формате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Смету предоставляется на электронном и бумажном носителях в формате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«ГРАНД-Смета».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корректировки проекта по замечаниям соответствующих органов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(организаций) Подрядчик производит корректировку всех экземпляров ранее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документации (в том числе на электронном носителе), с последующей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передачей Заказчику.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выполнения проектных работ основные принимаемые решения </w:t>
      </w:r>
    </w:p>
    <w:p w:rsidR="00947C3E" w:rsidRDefault="00947C3E" w:rsidP="008934FA">
      <w:pPr>
        <w:widowControl w:val="0"/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согласовать с Заказчиком в рабочем порядке.</w:t>
      </w:r>
    </w:p>
    <w:p w:rsidR="006245FC" w:rsidRPr="007F3CA4" w:rsidRDefault="006245FC" w:rsidP="006245FC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работам по капитальному ремонту общего имущества многоквартирного дома, производимым при выполнении работ по договору, их технические, функциональные, качественные и иные характеристики</w:t>
      </w:r>
      <w:r w:rsidR="00942350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164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</w:t>
      </w:r>
      <w:r w:rsidR="00593C0C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30A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1 </w:t>
      </w:r>
      <w:r w:rsidR="000C279D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FB090B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Технического задания.</w:t>
      </w:r>
    </w:p>
    <w:p w:rsidR="006245FC" w:rsidRPr="007F3CA4" w:rsidRDefault="006245FC" w:rsidP="00F72679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подрядной организации при выполнении работ по замене лифтового оборудования содержится в регламенте «Требования к подрядным организациям и порядок проведения работ по замене лифтового оборудования, отработавших назначенный срок службы, на объектах капитального ремонта </w:t>
      </w:r>
      <w:r w:rsidR="005A2BA8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Кабардино-Балкарской Республики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размещен на сайте </w:t>
      </w:r>
      <w:r w:rsidR="00AE44E5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строительства, жилищно-коммунального и дорожного хозяйства Кабардино-Балкарской Республики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</w:t>
      </w:r>
      <w:r w:rsidR="00292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5054" w:rsidRPr="007F3CA4">
        <w:t xml:space="preserve"> </w:t>
      </w:r>
      <w:r w:rsidR="002E5054" w:rsidRPr="007F3CA4">
        <w:rPr>
          <w:rFonts w:ascii="Times New Roman" w:hAnsi="Times New Roman" w:cs="Times New Roman"/>
          <w:b/>
          <w:i/>
          <w:color w:val="002060"/>
          <w:sz w:val="24"/>
          <w:szCs w:val="24"/>
        </w:rPr>
        <w:t>http://www.stroykomplekskbr.ru/</w:t>
      </w:r>
    </w:p>
    <w:p w:rsidR="006245FC" w:rsidRPr="007F3CA4" w:rsidRDefault="006245FC" w:rsidP="00142E66">
      <w:pPr>
        <w:widowControl w:val="0"/>
        <w:spacing w:before="240"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материалы и оборудование должны иметь соответствующие сертификаты. Указания на отдельные виды материалов и оборудования, содержащихся в сметной, проектной документации, не являются и не могут рассматриваться как требования к материалам и оборудованию, имеющих определенные товарные знаки, знаки обслуживания, фирменные наименования, патенты, полезные модели, промышленные образцы, места происхождения товаров или производителей товаров.</w:t>
      </w:r>
    </w:p>
    <w:p w:rsidR="00D44CA2" w:rsidRPr="00FB1122" w:rsidRDefault="00FA0891" w:rsidP="008934FA">
      <w:pPr>
        <w:widowControl w:val="0"/>
        <w:spacing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емонтируемое лифтовое оборудование </w:t>
      </w:r>
      <w:r w:rsidR="00125AA4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одрядчик 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передать организации, управляющей МКД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представителю собственников (Уполномоченное лицо)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оформлением Акта передачи демонтируемого оборудования по форме в соответствии с Приложением </w:t>
      </w:r>
      <w:r w:rsidR="003F458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Техническому заданию).</w:t>
      </w:r>
    </w:p>
    <w:p w:rsidR="00DA2FEA" w:rsidRDefault="00DA2FEA" w:rsidP="000E437E">
      <w:pPr>
        <w:keepNext/>
        <w:keepLines/>
        <w:widowControl w:val="0"/>
        <w:tabs>
          <w:tab w:val="left" w:pos="774"/>
        </w:tabs>
        <w:spacing w:line="274" w:lineRule="exact"/>
        <w:ind w:left="-567" w:right="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DA2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соответствия нормативным документам (лицензии, допуски, разрешения, согласования):</w:t>
      </w:r>
      <w:bookmarkEnd w:id="1"/>
    </w:p>
    <w:p w:rsidR="00DA2FEA" w:rsidRPr="00DA2FEA" w:rsidRDefault="00E17572" w:rsidP="00DA2FEA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A2FEA"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 являться членом саморегулируемых организаций (далее - член СРО) в области архитектурно-строительного проектирования, строительства, реконструкции, капитального ремонта объектов капитального строительства и иметь право выполнять соответствующие работы по договору подряда, заключенного с региональным оператором, что должно подтверждаться выпиской из реестра членов саморегулируемой организации с указанием уровней ответственности члена СРО по обязательствам, возникшим вследствие причинения вреда, и по обязательствам, возникшим вследствие неисполнения или ненадлежащего исполнения таким членом СРО обязательств по договорам подряда, заключенным с использованием конкурентных способов заключения договоров.</w:t>
      </w:r>
    </w:p>
    <w:p w:rsidR="00DA2FEA" w:rsidRPr="00DA2FEA" w:rsidRDefault="00DA2FEA" w:rsidP="00DA2FEA">
      <w:pPr>
        <w:widowControl w:val="0"/>
        <w:spacing w:after="0" w:line="274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этом:</w:t>
      </w:r>
    </w:p>
    <w:p w:rsidR="00DA2FEA" w:rsidRPr="00DA2FEA" w:rsidRDefault="00DA2FEA" w:rsidP="00DA2FEA">
      <w:pPr>
        <w:widowControl w:val="0"/>
        <w:numPr>
          <w:ilvl w:val="0"/>
          <w:numId w:val="15"/>
        </w:numPr>
        <w:tabs>
          <w:tab w:val="left" w:pos="462"/>
        </w:tabs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работ по одному договору подряда, установленная в соответствии с Градостроительным кодексом Российской Федерации в зависимости от уровня ответственности члена СРО по обязательствам, возникшим вследствие причинения вреда, в соответствии с которым указанный член СРО внес взнос в компенсационный фонд возмещения вреда, должна быть не менее стоимости выполнения работ, установленной в документации об электронном аукционе;</w:t>
      </w:r>
    </w:p>
    <w:p w:rsidR="00DA2FEA" w:rsidRPr="00DA2FEA" w:rsidRDefault="00DA2FEA" w:rsidP="00297288">
      <w:pPr>
        <w:widowControl w:val="0"/>
        <w:numPr>
          <w:ilvl w:val="0"/>
          <w:numId w:val="15"/>
        </w:numPr>
        <w:tabs>
          <w:tab w:val="left" w:pos="322"/>
        </w:tabs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размер обязательств по договорам подряда, установленный Градостроительным кодексом Российской Федерации в зависимости от уровня ответственности члена СРО по обязательствам, возникшим вследствие неисполнения или ненадлежащего исполнения таким членом СРО обязательств по договорам подряда, заключенным с использованием конкурентных способов заключения договоров, в соответствии с которым указанный член СРО внес взнос в компенсационный фонд обеспечения договорных обязательств, должен быть не менее стоимости выполнения работ, установленной в документации об электронном аукционе.</w:t>
      </w:r>
    </w:p>
    <w:p w:rsidR="00064BB2" w:rsidRPr="00574561" w:rsidRDefault="00064BB2" w:rsidP="00297288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этапе проектирования.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инстанциями.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 в пределах общего срока выполнения работ по договору.</w:t>
      </w:r>
    </w:p>
    <w:p w:rsidR="00DD3A50" w:rsidRDefault="00DD3A50" w:rsidP="00DD3A50">
      <w:pPr>
        <w:keepNext/>
        <w:keepLines/>
        <w:widowControl w:val="0"/>
        <w:tabs>
          <w:tab w:val="left" w:pos="711"/>
        </w:tabs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6"/>
    </w:p>
    <w:p w:rsidR="00944F10" w:rsidRDefault="00944F10" w:rsidP="00944F10">
      <w:pPr>
        <w:keepNext/>
        <w:keepLines/>
        <w:widowControl w:val="0"/>
        <w:tabs>
          <w:tab w:val="left" w:pos="711"/>
        </w:tabs>
        <w:spacing w:after="0"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944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энергетической эффективности товаров, применяемых при выполнении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44F10" w:rsidRDefault="00944F10" w:rsidP="001D725A">
      <w:pPr>
        <w:widowControl w:val="0"/>
        <w:autoSpaceDE w:val="0"/>
        <w:autoSpaceDN w:val="0"/>
        <w:adjustRightInd w:val="0"/>
        <w:spacing w:after="0" w:line="240" w:lineRule="auto"/>
        <w:ind w:left="-567" w:right="3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замене лифтового оборудования должны производится в соответствии с постановлением Правительства РФ от31.12.2009г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 муниципальных нужд».</w:t>
      </w:r>
    </w:p>
    <w:p w:rsidR="00944F10" w:rsidRDefault="00944F10" w:rsidP="00DD3A50">
      <w:pPr>
        <w:keepNext/>
        <w:keepLines/>
        <w:widowControl w:val="0"/>
        <w:tabs>
          <w:tab w:val="left" w:pos="711"/>
        </w:tabs>
        <w:spacing w:after="0"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0B4" w:rsidRPr="00DD3A50" w:rsidRDefault="00944F10" w:rsidP="000E437E">
      <w:pPr>
        <w:keepNext/>
        <w:keepLines/>
        <w:widowControl w:val="0"/>
        <w:tabs>
          <w:tab w:val="left" w:pos="711"/>
        </w:tabs>
        <w:spacing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3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D3A50" w:rsidRP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порядок выполнения работ, календарные сроки начала и завершения</w:t>
      </w:r>
      <w:bookmarkEnd w:id="2"/>
      <w:r w:rsid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3A50" w:rsidRP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выполнения работ, </w:t>
      </w:r>
      <w:r w:rsidR="00F40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максимальная цена</w:t>
      </w:r>
      <w:r w:rsidR="0066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порядок оплаты выполненных работ:</w:t>
      </w:r>
    </w:p>
    <w:p w:rsidR="000340B4" w:rsidRPr="000340B4" w:rsidRDefault="000340B4" w:rsidP="000340B4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производства работ на Объекте определяются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Календарным планом Приложение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9368A3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  <w:r w:rsidR="002341DD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Графиком выполнения работ по замене лиф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тового оборудования Приложение </w:t>
      </w:r>
      <w:r w:rsidR="00174B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_GoBack"/>
      <w:bookmarkEnd w:id="3"/>
    </w:p>
    <w:p w:rsidR="00667211" w:rsidRDefault="00322D65" w:rsidP="00E30E3B">
      <w:pPr>
        <w:widowControl w:val="0"/>
        <w:spacing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667211" w:rsidRPr="006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</w:t>
      </w:r>
      <w:r w:rsidR="006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(максимальная) цена договора:</w:t>
      </w:r>
    </w:p>
    <w:tbl>
      <w:tblPr>
        <w:tblStyle w:val="TableGrid1"/>
        <w:tblW w:w="10065" w:type="dxa"/>
        <w:tblInd w:w="-572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329"/>
        <w:gridCol w:w="1798"/>
        <w:gridCol w:w="3685"/>
        <w:gridCol w:w="1701"/>
        <w:gridCol w:w="879"/>
        <w:gridCol w:w="1673"/>
      </w:tblGrid>
      <w:tr w:rsidR="009D25DB" w:rsidRPr="00944F10" w:rsidTr="00006123">
        <w:trPr>
          <w:trHeight w:val="934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F10" w:rsidRPr="00944F10" w:rsidRDefault="00944F10" w:rsidP="00944F1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944F10">
            <w:pPr>
              <w:spacing w:after="160" w:line="259" w:lineRule="auto"/>
              <w:ind w:left="31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Адрес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A61AEF">
            <w:pPr>
              <w:spacing w:after="160" w:line="259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944F10">
            <w:pPr>
              <w:spacing w:after="160"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Сумма, руб.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Кол-во</w:t>
            </w:r>
          </w:p>
          <w:p w:rsidR="00944F10" w:rsidRPr="000F3529" w:rsidRDefault="00A61AEF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л</w:t>
            </w:r>
            <w:r w:rsidR="00944F10"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ифтов</w:t>
            </w:r>
          </w:p>
          <w:p w:rsidR="00944F10" w:rsidRPr="000F3529" w:rsidRDefault="00944F10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(шт.)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EA134E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Стоимость </w:t>
            </w:r>
          </w:p>
          <w:p w:rsidR="00944F10" w:rsidRPr="000F3529" w:rsidRDefault="00944F10" w:rsidP="00EA134E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(руб.) </w:t>
            </w:r>
          </w:p>
        </w:tc>
      </w:tr>
      <w:tr w:rsidR="009D25DB" w:rsidRPr="00944F10" w:rsidTr="00006123">
        <w:trPr>
          <w:trHeight w:val="832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944F10" w:rsidP="00944F10">
            <w:pPr>
              <w:spacing w:after="160" w:line="259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2F7930" w:rsidP="00944F10">
            <w:pPr>
              <w:spacing w:after="160" w:line="259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2F793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г.Тырныауз</w:t>
            </w:r>
            <w:proofErr w:type="spellEnd"/>
            <w:r w:rsidRPr="002F793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пер. Молодежный, дом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944F10" w:rsidP="00A61AEF">
            <w:pPr>
              <w:spacing w:after="160" w:line="259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Проектные работы по замене лифтового оборудования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58C" w:rsidRDefault="00B23367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91</w:t>
            </w:r>
            <w:r w:rsidR="001F058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330</w:t>
            </w:r>
          </w:p>
          <w:p w:rsidR="00944F10" w:rsidRPr="00944F10" w:rsidRDefault="009D25DB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</w:t>
            </w:r>
            <w:r w:rsidR="00944F10"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ублей 00 коп.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2F7930" w:rsidP="00A61AEF">
            <w:pPr>
              <w:spacing w:after="160" w:line="259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123" w:rsidRDefault="002F7930" w:rsidP="00006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2F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3 681 290</w:t>
            </w:r>
          </w:p>
          <w:p w:rsidR="00944F10" w:rsidRPr="00944F10" w:rsidRDefault="00944F10" w:rsidP="00006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0061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рублей</w:t>
            </w:r>
            <w:r w:rsidR="00006123" w:rsidRPr="000061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  <w:r w:rsidR="002F7930" w:rsidRPr="002F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19</w:t>
            </w:r>
            <w:r w:rsidR="00006123" w:rsidRPr="000061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коп</w:t>
            </w:r>
            <w:r w:rsidR="00006123" w:rsidRP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</w:tr>
      <w:tr w:rsidR="009D25DB" w:rsidRPr="00944F10" w:rsidTr="00006123">
        <w:trPr>
          <w:trHeight w:val="96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A61AEF">
            <w:pPr>
              <w:spacing w:after="160" w:line="259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Замена лифтового </w:t>
            </w:r>
            <w:r w:rsidR="00A61AE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</w:t>
            </w: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борудования (в </w:t>
            </w:r>
            <w:proofErr w:type="spellStart"/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т.ч</w:t>
            </w:r>
            <w:proofErr w:type="spellEnd"/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 полное техническое освидетельствование лифта)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C" w:rsidRDefault="002F7930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3 589 960</w:t>
            </w:r>
          </w:p>
          <w:p w:rsidR="00944F10" w:rsidRPr="00944F10" w:rsidRDefault="00944F10" w:rsidP="002F79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рублей </w:t>
            </w:r>
            <w:r w:rsidR="002F793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19</w:t>
            </w:r>
            <w:r w:rsidR="00A61AE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коп.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A61AEF">
            <w:pPr>
              <w:spacing w:after="160" w:line="259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</w:tbl>
    <w:p w:rsidR="00917058" w:rsidRDefault="00917058" w:rsidP="0050377D">
      <w:pPr>
        <w:widowControl w:val="0"/>
        <w:spacing w:before="240" w:after="0" w:line="36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Договора:</w:t>
      </w:r>
    </w:p>
    <w:p w:rsidR="00917058" w:rsidRDefault="00913970" w:rsidP="002F7930">
      <w:pPr>
        <w:widowControl w:val="0"/>
        <w:spacing w:after="236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7058" w:rsidRPr="00D4419D">
        <w:rPr>
          <w:rFonts w:ascii="Times New Roman" w:eastAsia="Times New Roman" w:hAnsi="Times New Roman" w:cs="Times New Roman"/>
          <w:sz w:val="24"/>
          <w:szCs w:val="24"/>
          <w:lang w:eastAsia="ru-RU"/>
        </w:rPr>
        <w:t>5 календарных дней</w:t>
      </w:r>
      <w:r w:rsidR="00917058" w:rsidRP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заключения договора подряда</w:t>
      </w:r>
      <w:r w:rsid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0B4" w:rsidRPr="003E3B02" w:rsidRDefault="00B83572" w:rsidP="000340B4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40B4" w:rsidRPr="0003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работ производится с учетом положений ст. 190 Жилищного Кодекса Российской Федерации, в соответствии с которой основанием для перечисления региональным оператором средств по договору на выполнение работ по проведению капитального ремонта общего имущества в многоквартирном доме </w:t>
      </w:r>
      <w:r w:rsidR="000340B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акт приемки выполненных работ</w:t>
      </w:r>
      <w:r w:rsidR="00335236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(КС-2)</w:t>
      </w:r>
      <w:r w:rsidR="000340B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акт приемки должен быть согласован с органом местного самоуправления, а также с лицом</w:t>
      </w:r>
      <w:r w:rsidR="000340B4" w:rsidRPr="00034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уполномочено действовать от имени собственников помещений в многоквартирном доме.</w:t>
      </w:r>
    </w:p>
    <w:p w:rsidR="00487C0E" w:rsidRPr="00487C0E" w:rsidRDefault="00FB090B" w:rsidP="00425627">
      <w:pPr>
        <w:widowControl w:val="0"/>
        <w:spacing w:after="236" w:line="274" w:lineRule="exact"/>
        <w:ind w:left="-567" w:right="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25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87C0E" w:rsidRPr="0048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работам по замене лифтов многоквартирного дома (их техническим, функциональным, качес</w:t>
      </w:r>
      <w:r w:rsidR="00425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твенным и иным характеристикам):</w:t>
      </w:r>
    </w:p>
    <w:p w:rsidR="00A976DF" w:rsidRDefault="00A976DF" w:rsidP="00E30E3B">
      <w:pPr>
        <w:widowControl w:val="0"/>
        <w:spacing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A9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производства работ подрядчик должен предоставить Заказчику приказ о назначении лица, ответственного за работы на объекте (объектах).</w:t>
      </w:r>
    </w:p>
    <w:p w:rsidR="00D81ECA" w:rsidRPr="00EB17AC" w:rsidRDefault="00A976DF" w:rsidP="00D81ECA">
      <w:pPr>
        <w:widowControl w:val="0"/>
        <w:spacing w:after="0" w:line="278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замене лифтового оборудования должны быть выполнены в полном объеме, согласно техническому заданию и условиям договора.</w:t>
      </w:r>
    </w:p>
    <w:p w:rsidR="00D81ECA" w:rsidRPr="00EB17AC" w:rsidRDefault="00125AA4" w:rsidP="00D81ECA">
      <w:pPr>
        <w:widowControl w:val="0"/>
        <w:spacing w:after="0" w:line="274" w:lineRule="exact"/>
        <w:ind w:left="-567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должен: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47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доставку на объект нового лифтового оборудования;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работы по замене лифтового оборудования;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пуско-наладку;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подключения управляющей компанией диспетчерской           связи пожарной сигнализации (при наличии) к вновь установленной станции управления.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40"/>
        </w:tabs>
        <w:spacing w:after="0" w:line="274" w:lineRule="exact"/>
        <w:ind w:left="-567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проведение техническое освидетельствования в соответствии п.3 ст.6 ТР ТС 011/2011, с оформлением акта технического освидетельствования, в соответствии с ГОСТ Р 53782-2010.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5"/>
        </w:tabs>
        <w:spacing w:after="0" w:line="274" w:lineRule="exact"/>
        <w:ind w:left="-567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осуществить декларирования соответствия на основании доказательств 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доказательств, полученных с участием аккредитованной испытательной лаборатории (центра).</w:t>
      </w:r>
    </w:p>
    <w:p w:rsidR="00D81ECA" w:rsidRPr="00EB17AC" w:rsidRDefault="00125AA4" w:rsidP="00D81ECA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 подать заявку в аккредитованную испытательную лабораторию (центр). Аккредитованная испытательная лаборатория (центр) проводит проверки, исследования, испытания и измерения. Специалист аккредитованной испытательной лаборатории (центра) делает запись в паспорте о результатах проверок, испытаний, измерений и с оформлением Акта технического освидетельствования.</w:t>
      </w:r>
    </w:p>
    <w:p w:rsidR="00D81ECA" w:rsidRPr="00EB17AC" w:rsidRDefault="00D81ECA" w:rsidP="00D81ECA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 соответствии требованиям технического регламента Таможенного союза "Безопасность лифтов" и Акта технического освидетельствования прилагается к паспорту.</w:t>
      </w:r>
    </w:p>
    <w:p w:rsidR="00812559" w:rsidRPr="00A976DF" w:rsidRDefault="00D81ECA" w:rsidP="00A976DF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комплектующие должны соответствовать разработанной проектной документации и не подвергавшимся ранее ремонту, модернизации.</w:t>
      </w:r>
    </w:p>
    <w:p w:rsidR="00812559" w:rsidRPr="007F3CA4" w:rsidRDefault="008734DB" w:rsidP="00812559">
      <w:pPr>
        <w:widowControl w:val="0"/>
        <w:autoSpaceDE w:val="0"/>
        <w:autoSpaceDN w:val="0"/>
        <w:adjustRightInd w:val="0"/>
        <w:spacing w:after="0"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8734DB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12559" w:rsidRPr="00C52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обязан разработать Проект производства работ на основании "ВСН 41-85 (р) Инструкция по разработке проектов организации и проектов производства работ по капитальному ремонту жилых зданий", разработать и оформить приложением к договору График выполнения работ, который должен включать в себя следующее: период выполнения работ, тестовые испытания лифтового оборудования по окончании работ (режим –Нормальная работа»), дату сдачи выполненных 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(</w:t>
      </w:r>
      <w:r w:rsidR="00812559" w:rsidRPr="007F3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«График выполнения работ» Приложение 2 к Техническому заданию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812559" w:rsidRPr="007F3CA4" w:rsidRDefault="005A73C5" w:rsidP="00812559">
      <w:pPr>
        <w:widowControl w:val="0"/>
        <w:autoSpaceDE w:val="0"/>
        <w:autoSpaceDN w:val="0"/>
        <w:adjustRightInd w:val="0"/>
        <w:spacing w:after="0"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производстве работ Подрядчик обязан руководствоваться положениями и требованиями, установленными законодательством Российской Федерации: Федеральным законом от 27.12.2002г. №184-ФЗ «О техническом регулировании», требованиями пожарной безопасности. Работы должны выполняться с соблюдением требований ПУЭ, экологических, санитарно-гигиенических, противопожарных и других норм, действующих на территории Российской Федерации.  Замена лифта производится на основании технического регламента, при этом должно обеспечиваться выполнение требований технической документации, поставляемой с лифтом.</w:t>
      </w:r>
    </w:p>
    <w:p w:rsidR="00812559" w:rsidRPr="007F3CA4" w:rsidRDefault="004F1FB0" w:rsidP="00812559">
      <w:pPr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Шахта лифта должна быть оборудована стационарным электрическим освещением, обеспечивающим освещенность не менее 50 </w:t>
      </w:r>
      <w:proofErr w:type="spellStart"/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закрытых дверях шахты.</w:t>
      </w:r>
    </w:p>
    <w:p w:rsidR="00812559" w:rsidRPr="007F3CA4" w:rsidRDefault="005B6E67" w:rsidP="00812559">
      <w:pPr>
        <w:widowControl w:val="0"/>
        <w:tabs>
          <w:tab w:val="left" w:pos="0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Диспетчерская связь и ремонтная связь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установка переговорных устройств осуществляется в кабине лифта, в машинном отделении, на крышах кабин, приямков.</w:t>
      </w:r>
    </w:p>
    <w:p w:rsidR="00812559" w:rsidRPr="007F3CA4" w:rsidRDefault="005B6E67" w:rsidP="00812559">
      <w:pPr>
        <w:widowControl w:val="0"/>
        <w:tabs>
          <w:tab w:val="left" w:pos="543"/>
        </w:tabs>
        <w:spacing w:after="0" w:line="240" w:lineRule="auto"/>
        <w:ind w:left="-567"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.6.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установки лифта требованиям технического регламента производить согласно сведениям, содержащимся в монтажном чертеже. На чертеже указаны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лифта на строительную часть здания.</w:t>
      </w:r>
    </w:p>
    <w:p w:rsidR="00812559" w:rsidRPr="00C52FCC" w:rsidRDefault="005B6E67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.7.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 работе на высоте – руководствоваться требованиями безопасности, изложенными в инструкции «По охране труда при изготовлении и эксплуатации переносных и приставных лестниц - стремянок» и других действующих нормативных документов в области охраны труда.  Обеспечить общестроительные, отделочные работы внутри лифтовой шахты, в том числе монтаж металлических конструкций лестниц, ограждений, </w:t>
      </w:r>
      <w:proofErr w:type="spellStart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огрунтовка</w:t>
      </w:r>
      <w:proofErr w:type="spellEnd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окраска металлоконструкций, закладных деталей и лифтового оборудования, </w:t>
      </w:r>
      <w:proofErr w:type="spellStart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бетонных конструкций, заливка полов.  Внутренние отделочные работы машинного помещения </w:t>
      </w:r>
      <w:r w:rsidR="00812559" w:rsidRPr="007F3C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(полный комплекс).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производстве ремонтных работ необходимо применять современные строительные, отделочные материалы и другие установочные изделия российского и иностранного производства, позволяющие улучшить эксплуатационные свойства Объекта в целом.  Используемые материалы, оборудование должны соответствовать требованиям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установленным в нормативно-правовых и нормативно-технических документах, ГОСТам и ТУ, обеспечены техническими паспортами, сертификатами и др. документами, удостоверяющими их качество.  В случае установки оборудования подрядчик обязан передать заказчику его 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принадлежности, включая технические паспорта, сертификаты качества и безопасности.  Сертификаты (для отечественных материалов, оборудования) должны содержать нормативную или техническую документацию на оборудование и материалы (технические условия, технологические инструкции, др.); краткое описание способа и области применения оборудования, материалов; протоколы испытаний оборудования, материалов; другие документы, подтверждающие безопасность оборудования, материалов, а также в паспорт лифта должен быть подшит «Разрешение на применение технического устройства».  Для импортных материалов, оборудования должны быть документы фирмы-изготовителя, подтверждающие качество материалов, оборудования; сертификаты безопасности страны-изготовителя, выданные уполномоченными на то органами, и/или сертификат (подтверждение) фирмы-производителя, другие материалы, полученные в стране-изготовителе и подтверждающие безопасность материалов и оборудования, применяемых подрядчиком в строительстве; протоколы испытаний; технические условия изготовления материалов (оборудования) с указанием условий применения (использования) или другие нормативные и технические документы о составе и условиях применения.  Документы должны быть представлены на русском языке и надлежащим образом заверены.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.8.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На работы, которые согласно технологии производства работ будут скрыты другими видами работ, должны быть оформлены и представлены акты: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освидетельствования скрытых работ;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на сварочные работы;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ручной балансировки.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.9.</w:t>
      </w:r>
      <w:r w:rsidR="00812559" w:rsidRPr="00C52F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производятся только в отведенной зоне работ, минимально необходимым количеством технических средств, при необходимой мощности машин и механизмов, что нужно для сокращения шума, пыли, загрязнения воздуха.  После окончания работ производится ликвидация рабочей зоны, уборка мусора, материалов, разборка ограждений.  Заказчик не предоставляет помещение для работников исполнителя и для хранения лифтового оборудования.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.10.</w:t>
      </w:r>
      <w:r w:rsidR="00812559" w:rsidRPr="00951C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Все работы по сопутствующему монтажу поставленного оборудования, пусконаладочные </w:t>
      </w:r>
      <w:r w:rsidR="00812559" w:rsidRPr="00C52F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работы не должны нанести повреждения существующим конструкциям и инженерным системам.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работы должны выполняться квалифицированными специалистами, с присутствием на площадке ответственного руководителя.</w:t>
      </w:r>
    </w:p>
    <w:p w:rsidR="00812559" w:rsidRPr="00951CE6" w:rsidRDefault="000C1298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должен обеспечить завоз материалов и оборудования в количестве, необходимом для обеспечения работы без простоев. Возведение временных сооружений около прилегающей территории Объекта запрещено.</w:t>
      </w:r>
    </w:p>
    <w:p w:rsidR="00812559" w:rsidRPr="00C52FCC" w:rsidRDefault="000C1298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Пуско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-наладочные работы – наладка оборудования, запуск лифтов в режиме «Ревизия», запуск лифтов в режиме – «Нормальная работа».</w:t>
      </w:r>
    </w:p>
    <w:p w:rsidR="00812559" w:rsidRPr="00C52FCC" w:rsidRDefault="00102B06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102B06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Подрядчик, в течении 3-х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:rsidR="00812559" w:rsidRPr="00C52FCC" w:rsidRDefault="00414363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 w:rsidR="00812559" w:rsidRPr="00C52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:rsidR="00812559" w:rsidRPr="007F3CA4" w:rsidRDefault="00414363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учет электроэнергии по выполняемым работам на объекте с учетом имеющихся используемых мощностей.  До подписания акта </w:t>
      </w:r>
      <w:r w:rsidR="007D7B11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:rsidR="00812559" w:rsidRPr="00C52FCC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Исключить причинение ущерба имуществу лиц, проживающих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:rsidR="00951CE6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812559" w:rsidRPr="00E87C79">
        <w:rPr>
          <w:rFonts w:ascii="Times New Roman" w:eastAsia="Times New Roman" w:hAnsi="Times New Roman" w:cs="Times New Roman"/>
          <w:sz w:val="24"/>
          <w:szCs w:val="24"/>
          <w:lang w:eastAsia="ru-RU"/>
        </w:rPr>
        <w:t>.17.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Выполнять фотографирование объекта с одних ракурсов, дающих возможность наглядного контроля динамики работ: до начала работ, ежедневно в процессе работ и по окончании работ.  </w:t>
      </w:r>
    </w:p>
    <w:p w:rsidR="00812559" w:rsidRPr="00C52FCC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E87C79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правила противопожарной и технической безопасности при производстве работ.</w:t>
      </w:r>
    </w:p>
    <w:p w:rsidR="00487C0E" w:rsidRPr="00D95EA4" w:rsidRDefault="00D95EA4" w:rsidP="00D95EA4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9.19. </w:t>
      </w:r>
      <w:r w:rsidR="00487C0E"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выполняемых работ и материалов должно соответствовать следующей нормативно-технической и методической документации: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50"/>
        </w:tabs>
        <w:spacing w:after="16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53780-2010 «Лифты. Общие требования безопасности к устройству и установке»;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74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23.12.2009 № 384-ФЗ «Технический регламент о безопасности зданий и сооружений»;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74"/>
        </w:tabs>
        <w:spacing w:after="0" w:line="278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22.07.2008 № 123-ФЗ «Технический регламент о требованиях пожарной безопасности»;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289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регламент Таможенного союза «Безопасность лифтов» (ТР ТС 011/2011, утвержденный Решением Комиссии Таможенного союза от 18.10.2011 № 824), а также иными нормативными правовыми и нормативно-техническими документами.</w:t>
      </w:r>
    </w:p>
    <w:p w:rsidR="00487C0E" w:rsidRPr="001F073C" w:rsidRDefault="00487C0E" w:rsidP="00487C0E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при производстве реконструкции материалы (комплектующие и оборудование) должны соответствовать государственным стандартам и техническим условиям: ГОСТ 8267-93, ГОСТ 8736-2014, ГОСТ 8735-88, ГОСТ 7473-2010, ГОСТ 10178-85, ГОСТ 535</w:t>
      </w:r>
      <w:r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2005, ГОСТ 14918-80, ГОСТ 1146-80, ГОСТ 17474-80, ГОСТ 7798-70, ГОСТ 7805-70, ГОСТ 5781-82, ГОСТ 10503-71, ГОСТ 1145-80, ГОСТ 1050-2013, ГОСТ 8509-93.</w:t>
      </w:r>
    </w:p>
    <w:p w:rsidR="00487C0E" w:rsidRDefault="00D95EA4" w:rsidP="00D95EA4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9.20. </w:t>
      </w:r>
      <w:r w:rsidR="00487C0E"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выполнения работ и обеспечение требований безопасности для жизни, здоровья, имущества потребителя и окружающей среды осуществляется в соответствии со следующими нормативными документами:</w:t>
      </w:r>
    </w:p>
    <w:p w:rsidR="00B01A89" w:rsidRPr="00556B2F" w:rsidRDefault="00951CE6" w:rsidP="00B01A89">
      <w:pPr>
        <w:widowControl w:val="0"/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0AB8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B01A89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</w:t>
      </w:r>
    </w:p>
    <w:p w:rsidR="00951CE6" w:rsidRPr="00556B2F" w:rsidRDefault="00B01A89" w:rsidP="00B01A89">
      <w:pPr>
        <w:widowControl w:val="0"/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эскалаторов в метрополитенах</w:t>
      </w:r>
      <w:r w:rsidR="00951CE6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постановлением Правительства Российской Федерации от 24 июня 2017 г. № 743</w:t>
      </w:r>
      <w:r w:rsidR="004D6D43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59"/>
        </w:tabs>
        <w:spacing w:after="58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12-03-2001 «Безопасность труда в строительстве. Часть 1. Общие требования»;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59"/>
        </w:tabs>
        <w:spacing w:after="16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12-04-2002 «Безопасность труда в строительстве. Часть 2. Строительное производство»;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9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населения»;</w:t>
      </w:r>
    </w:p>
    <w:p w:rsidR="00E612D7" w:rsidRPr="00556B2F" w:rsidRDefault="00487C0E" w:rsidP="00BD2C7E">
      <w:pPr>
        <w:widowControl w:val="0"/>
        <w:numPr>
          <w:ilvl w:val="0"/>
          <w:numId w:val="11"/>
        </w:numPr>
        <w:tabs>
          <w:tab w:val="left" w:pos="183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2.2.3.1384-03 «Гигиенические требования к организации строительного производства монтажных строительных работ».</w:t>
      </w:r>
    </w:p>
    <w:p w:rsidR="00BD2C7E" w:rsidRPr="00556B2F" w:rsidRDefault="002E330A" w:rsidP="00BD2C7E">
      <w:pPr>
        <w:widowControl w:val="0"/>
        <w:tabs>
          <w:tab w:val="left" w:pos="183"/>
        </w:tabs>
        <w:spacing w:after="0" w:line="274" w:lineRule="exact"/>
        <w:ind w:left="-567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BD2C7E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tbl>
      <w:tblPr>
        <w:tblStyle w:val="11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6237"/>
      </w:tblGrid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лифтового оборудования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Пассажирский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:rsidR="00791D77" w:rsidRPr="00AB5CCD" w:rsidRDefault="00791D77" w:rsidP="00AF5C13">
            <w:pPr>
              <w:widowControl w:val="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привода/механизм - тип привода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Должен быть электрическим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Грузоподъемность, кг</w:t>
            </w:r>
          </w:p>
        </w:tc>
        <w:tc>
          <w:tcPr>
            <w:tcW w:w="6237" w:type="dxa"/>
          </w:tcPr>
          <w:p w:rsidR="00791D77" w:rsidRPr="00AB5CCD" w:rsidRDefault="00EF50E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400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Скорость движения кабины, м/с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1 м/с (согласно проекту существующего здания)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83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остановок/ этажных дверей, шт./шт.</w:t>
            </w:r>
          </w:p>
        </w:tc>
        <w:tc>
          <w:tcPr>
            <w:tcW w:w="6237" w:type="dxa"/>
          </w:tcPr>
          <w:p w:rsidR="00791D77" w:rsidRPr="00AB5CCD" w:rsidRDefault="00EF50E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управления</w:t>
            </w:r>
          </w:p>
          <w:p w:rsidR="00613169" w:rsidRPr="00AB5CCD" w:rsidRDefault="00613169" w:rsidP="00947C3E">
            <w:pPr>
              <w:widowControl w:val="0"/>
              <w:tabs>
                <w:tab w:val="left" w:pos="15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77" w:rsidRPr="00AB5CCD" w:rsidRDefault="00791D77" w:rsidP="00613169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Должна быть микропроцессорной</w:t>
            </w:r>
            <w:r w:rsidR="00613169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смешанным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собирательным, при движении кабины вниз.</w:t>
            </w:r>
          </w:p>
        </w:tc>
      </w:tr>
      <w:tr w:rsidR="00B45654" w:rsidRPr="00AB5CCD" w:rsidTr="0087137F">
        <w:trPr>
          <w:trHeight w:val="24"/>
        </w:trPr>
        <w:tc>
          <w:tcPr>
            <w:tcW w:w="425" w:type="dxa"/>
          </w:tcPr>
          <w:p w:rsidR="00B45654" w:rsidRPr="00AB5CCD" w:rsidRDefault="00B45654" w:rsidP="00B45654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B45654" w:rsidRPr="00AB5CCD" w:rsidRDefault="00B45654" w:rsidP="00B4565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кабины</w:t>
            </w:r>
          </w:p>
        </w:tc>
        <w:tc>
          <w:tcPr>
            <w:tcW w:w="6237" w:type="dxa"/>
          </w:tcPr>
          <w:p w:rsidR="00B45654" w:rsidRPr="00AB5CCD" w:rsidRDefault="00B45654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(Согласно проекту существующего здания)</w:t>
            </w:r>
          </w:p>
        </w:tc>
      </w:tr>
      <w:tr w:rsidR="00703EDE" w:rsidRPr="00AB5CCD" w:rsidTr="0087137F">
        <w:trPr>
          <w:trHeight w:val="24"/>
        </w:trPr>
        <w:tc>
          <w:tcPr>
            <w:tcW w:w="425" w:type="dxa"/>
          </w:tcPr>
          <w:p w:rsidR="00703EDE" w:rsidRPr="00AB5CCD" w:rsidRDefault="00703EDE" w:rsidP="00B45654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703EDE" w:rsidRPr="00AB5CCD" w:rsidRDefault="00703EDE" w:rsidP="00B4565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кабины Ш х Г х В,</w:t>
            </w:r>
            <w:r w:rsidR="00007C6B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</w:p>
        </w:tc>
        <w:tc>
          <w:tcPr>
            <w:tcW w:w="6237" w:type="dxa"/>
          </w:tcPr>
          <w:p w:rsidR="00703EDE" w:rsidRPr="00AB5CCD" w:rsidRDefault="00007C6B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кабины Ш х Г х В, мм: площадь пола кабины в соответствии с проектной документацией.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6E5076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Машинное помещение</w:t>
            </w:r>
          </w:p>
        </w:tc>
        <w:tc>
          <w:tcPr>
            <w:tcW w:w="6237" w:type="dxa"/>
          </w:tcPr>
          <w:p w:rsidR="00791D77" w:rsidRPr="00AB5CCD" w:rsidRDefault="006E5076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машинного помещения</w:t>
            </w:r>
          </w:p>
        </w:tc>
      </w:tr>
      <w:tr w:rsidR="00367A4D" w:rsidRPr="00AB5CCD" w:rsidTr="0087137F">
        <w:trPr>
          <w:trHeight w:val="24"/>
        </w:trPr>
        <w:tc>
          <w:tcPr>
            <w:tcW w:w="425" w:type="dxa"/>
          </w:tcPr>
          <w:p w:rsidR="00367A4D" w:rsidRPr="00AB5CCD" w:rsidRDefault="00367A4D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02" w:type="dxa"/>
          </w:tcPr>
          <w:p w:rsidR="00367A4D" w:rsidRPr="00AB5CCD" w:rsidRDefault="00367A4D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Дверь машинного помещения</w:t>
            </w:r>
          </w:p>
        </w:tc>
        <w:tc>
          <w:tcPr>
            <w:tcW w:w="6237" w:type="dxa"/>
          </w:tcPr>
          <w:p w:rsidR="00F50DAA" w:rsidRPr="00AB5CCD" w:rsidRDefault="00F50DAA" w:rsidP="00F50DAA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Размеры полотна двери должны быть не менее:</w:t>
            </w:r>
          </w:p>
          <w:p w:rsidR="00F50DAA" w:rsidRPr="00AB5CCD" w:rsidRDefault="00F50DAA" w:rsidP="00F50DAA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800 x 1800 мм (ширина x высота)</w:t>
            </w:r>
          </w:p>
          <w:p w:rsidR="00367A4D" w:rsidRPr="00AB5CCD" w:rsidRDefault="00367A4D" w:rsidP="00367A4D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="00F50DAA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ебование к огнестойкости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-не менее Е30</w:t>
            </w:r>
          </w:p>
        </w:tc>
      </w:tr>
      <w:tr w:rsidR="00367A4D" w:rsidRPr="00AB5CCD" w:rsidTr="0087137F">
        <w:trPr>
          <w:trHeight w:val="24"/>
        </w:trPr>
        <w:tc>
          <w:tcPr>
            <w:tcW w:w="425" w:type="dxa"/>
          </w:tcPr>
          <w:p w:rsidR="00367A4D" w:rsidRPr="00AB5CCD" w:rsidRDefault="00367A4D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02" w:type="dxa"/>
          </w:tcPr>
          <w:p w:rsidR="00367A4D" w:rsidRPr="00AB5CCD" w:rsidRDefault="00367A4D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Люк </w:t>
            </w:r>
            <w:r w:rsidR="00AF2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машинного помещения</w:t>
            </w:r>
          </w:p>
        </w:tc>
        <w:tc>
          <w:tcPr>
            <w:tcW w:w="6237" w:type="dxa"/>
          </w:tcPr>
          <w:p w:rsidR="00930EAF" w:rsidRPr="00AB5CCD" w:rsidRDefault="00930EAF" w:rsidP="00930EA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Крышка люка должна быть сплошной, открываться только вверх, запираться замком и отпираться только из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машинного помещения, размер должен быть не менее 800 x 800 мм.</w:t>
            </w:r>
          </w:p>
        </w:tc>
      </w:tr>
      <w:tr w:rsidR="00930EAF" w:rsidRPr="00AB5CCD" w:rsidTr="0087137F">
        <w:trPr>
          <w:trHeight w:val="24"/>
        </w:trPr>
        <w:tc>
          <w:tcPr>
            <w:tcW w:w="425" w:type="dxa"/>
          </w:tcPr>
          <w:p w:rsidR="00930EAF" w:rsidRPr="00AB5CCD" w:rsidRDefault="00930EA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3402" w:type="dxa"/>
          </w:tcPr>
          <w:p w:rsidR="00930EAF" w:rsidRPr="00AB5CCD" w:rsidRDefault="00930EAF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Окно машинного помещения</w:t>
            </w:r>
          </w:p>
        </w:tc>
        <w:tc>
          <w:tcPr>
            <w:tcW w:w="6237" w:type="dxa"/>
          </w:tcPr>
          <w:p w:rsidR="00930EAF" w:rsidRPr="00AB5CCD" w:rsidRDefault="001F574F" w:rsidP="00930EA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Замена на ПВХ</w:t>
            </w:r>
            <w:r w:rsidR="00D451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-профиль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DA4D5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Двери кабины и шахты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проем Ш*В, мм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отделка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огнестойкость</w:t>
            </w:r>
          </w:p>
        </w:tc>
        <w:tc>
          <w:tcPr>
            <w:tcW w:w="6237" w:type="dxa"/>
          </w:tcPr>
          <w:p w:rsidR="004874B8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Двери автомати</w:t>
            </w:r>
            <w:r w:rsidR="00C045BC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ческие, раздвижные, наличие реверса;</w:t>
            </w:r>
          </w:p>
          <w:p w:rsidR="00C045BC" w:rsidRPr="00AB5CCD" w:rsidRDefault="00C045BC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дверного проема: в соответствии с проектной документацией;</w:t>
            </w:r>
          </w:p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 порошковой эмалью, устойчивой к механическим повреждениям, Федеральный закон от 22.07.2008 № 123-ФЗ\Требование к огнестойкости дверей шахты-не менее Е30</w:t>
            </w:r>
          </w:p>
        </w:tc>
      </w:tr>
      <w:tr w:rsidR="00791D77" w:rsidRPr="00AB5CCD" w:rsidTr="0087137F">
        <w:trPr>
          <w:trHeight w:val="20"/>
        </w:trPr>
        <w:tc>
          <w:tcPr>
            <w:tcW w:w="425" w:type="dxa"/>
          </w:tcPr>
          <w:p w:rsidR="00791D77" w:rsidRPr="00AB5CCD" w:rsidRDefault="00DA4D5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 подъема, м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 верхнего этажа, мм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0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Основной посадочный этаж</w:t>
            </w:r>
          </w:p>
        </w:tc>
        <w:tc>
          <w:tcPr>
            <w:tcW w:w="6237" w:type="dxa"/>
          </w:tcPr>
          <w:p w:rsidR="00791D77" w:rsidRPr="00AB5CCD" w:rsidRDefault="00B45654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(первый)</w:t>
            </w:r>
          </w:p>
        </w:tc>
      </w:tr>
      <w:tr w:rsidR="00791D77" w:rsidRPr="00AB5CCD" w:rsidTr="0087137F">
        <w:trPr>
          <w:trHeight w:val="174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Купе кабины</w:t>
            </w:r>
          </w:p>
        </w:tc>
        <w:tc>
          <w:tcPr>
            <w:tcW w:w="6237" w:type="dxa"/>
          </w:tcPr>
          <w:p w:rsidR="00791D77" w:rsidRPr="00AB5CCD" w:rsidRDefault="00791D77" w:rsidP="00011196">
            <w:pPr>
              <w:widowControl w:val="0"/>
              <w:spacing w:line="274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Встроенное с</w:t>
            </w:r>
            <w:r w:rsidR="00011196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вет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овое табло, поручень. Антивандальное исполнение кнопок приказа. Речевой информатор, гонг.</w:t>
            </w:r>
          </w:p>
          <w:p w:rsidR="00011196" w:rsidRPr="00AB5CCD" w:rsidRDefault="00011196" w:rsidP="00011196">
            <w:pPr>
              <w:widowControl w:val="0"/>
              <w:spacing w:line="274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Антивандальное исполнение кнопок приказа.</w:t>
            </w:r>
          </w:p>
        </w:tc>
      </w:tr>
      <w:tr w:rsidR="0087137F" w:rsidRPr="00AB5CCD" w:rsidTr="0087137F">
        <w:trPr>
          <w:trHeight w:val="174"/>
        </w:trPr>
        <w:tc>
          <w:tcPr>
            <w:tcW w:w="425" w:type="dxa"/>
          </w:tcPr>
          <w:p w:rsidR="00061844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Облицовка стен купе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Окраска порошковой эмалью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RAL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7035</w:t>
            </w:r>
          </w:p>
        </w:tc>
      </w:tr>
      <w:tr w:rsidR="0087137F" w:rsidRPr="00AB5CCD" w:rsidTr="0087137F">
        <w:trPr>
          <w:trHeight w:val="174"/>
        </w:trPr>
        <w:tc>
          <w:tcPr>
            <w:tcW w:w="425" w:type="dxa"/>
          </w:tcPr>
          <w:p w:rsidR="00061844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Отделка дверей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Окраска порошковой эмалью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RAL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7035</w:t>
            </w:r>
          </w:p>
        </w:tc>
      </w:tr>
      <w:tr w:rsidR="00061844" w:rsidRPr="00AB5CCD" w:rsidTr="0087137F">
        <w:trPr>
          <w:trHeight w:val="20"/>
        </w:trPr>
        <w:tc>
          <w:tcPr>
            <w:tcW w:w="425" w:type="dxa"/>
          </w:tcPr>
          <w:p w:rsidR="00061844" w:rsidRPr="00AB5CCD" w:rsidRDefault="00DA4D5F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купе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Светодиодное</w:t>
            </w:r>
          </w:p>
        </w:tc>
      </w:tr>
      <w:tr w:rsidR="00701641" w:rsidRPr="00AB5CCD" w:rsidTr="0087137F">
        <w:trPr>
          <w:trHeight w:val="20"/>
        </w:trPr>
        <w:tc>
          <w:tcPr>
            <w:tcW w:w="425" w:type="dxa"/>
          </w:tcPr>
          <w:p w:rsidR="00701641" w:rsidRPr="00AB5CCD" w:rsidRDefault="00DA4D5F" w:rsidP="00701641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402" w:type="dxa"/>
          </w:tcPr>
          <w:p w:rsidR="00701641" w:rsidRPr="00AB5CCD" w:rsidRDefault="00701641" w:rsidP="00701641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Обрамление дверей шахты.</w:t>
            </w:r>
          </w:p>
        </w:tc>
        <w:tc>
          <w:tcPr>
            <w:tcW w:w="6237" w:type="dxa"/>
          </w:tcPr>
          <w:p w:rsidR="00701641" w:rsidRPr="00AB5CCD" w:rsidRDefault="00701641" w:rsidP="00701641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 порошковой эмалью, устойчивой к</w:t>
            </w:r>
          </w:p>
          <w:p w:rsidR="00701641" w:rsidRPr="00AB5CCD" w:rsidRDefault="00701641" w:rsidP="00701641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механическим повреждениям.</w:t>
            </w:r>
          </w:p>
        </w:tc>
      </w:tr>
      <w:tr w:rsidR="004911F7" w:rsidRPr="00AB5CCD" w:rsidTr="0087137F">
        <w:trPr>
          <w:trHeight w:val="20"/>
        </w:trPr>
        <w:tc>
          <w:tcPr>
            <w:tcW w:w="425" w:type="dxa"/>
          </w:tcPr>
          <w:p w:rsidR="004911F7" w:rsidRPr="00AB5CCD" w:rsidRDefault="00DA4D5F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402" w:type="dxa"/>
          </w:tcPr>
          <w:p w:rsidR="004911F7" w:rsidRPr="00AB5CCD" w:rsidRDefault="004911F7" w:rsidP="004911F7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Толщина обрамления передней стенки, мм</w:t>
            </w:r>
          </w:p>
        </w:tc>
        <w:tc>
          <w:tcPr>
            <w:tcW w:w="6237" w:type="dxa"/>
          </w:tcPr>
          <w:p w:rsidR="004911F7" w:rsidRPr="00AB5CCD" w:rsidRDefault="004911F7" w:rsidP="004911F7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1.2 мм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78" w:lineRule="exact"/>
              <w:ind w:left="176" w:firstLine="0"/>
              <w:jc w:val="left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Размеры шахты Ш х Г (внутренние размеры), 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 xml:space="preserve">   Согласно параметрам существующего здания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78" w:lineRule="exact"/>
              <w:ind w:left="176" w:firstLine="0"/>
              <w:jc w:val="left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Тип шахты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30" w:lineRule="exact"/>
              <w:ind w:left="176" w:firstLine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Согласно параметрам существующего здания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шахты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Энергосберегающее</w:t>
            </w:r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менее 50 </w:t>
            </w:r>
            <w:proofErr w:type="spellStart"/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лк</w:t>
            </w:r>
            <w:proofErr w:type="spellEnd"/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закрытых дверях шахты.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87137F" w:rsidRPr="00AB5CCD" w:rsidRDefault="0087137F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Глубина приямка, мм</w:t>
            </w:r>
          </w:p>
        </w:tc>
        <w:tc>
          <w:tcPr>
            <w:tcW w:w="6237" w:type="dxa"/>
          </w:tcPr>
          <w:p w:rsidR="0087137F" w:rsidRPr="00AB5CCD" w:rsidRDefault="0087137F" w:rsidP="00947C3E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87137F" w:rsidRPr="00AB5CCD" w:rsidTr="0087137F">
        <w:trPr>
          <w:trHeight w:val="119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 в кабине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83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 должен быть не подвижным с электронным </w:t>
            </w:r>
            <w:proofErr w:type="spellStart"/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грузовзвешивающим</w:t>
            </w:r>
            <w:proofErr w:type="spellEnd"/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устройством, фиксирующим перегруз (контроль загрузки кабины)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Перила на крыше кабины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Вызывные посты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проекту производителя</w:t>
            </w:r>
          </w:p>
        </w:tc>
      </w:tr>
      <w:tr w:rsidR="0087137F" w:rsidRPr="00AB5CCD" w:rsidTr="0087137F">
        <w:trPr>
          <w:trHeight w:val="170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Табло (указатель этажей)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76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Табло должно быть на основном посадочном этаже с индикатором нахождения кабины лифта, в кабине лифта должно быть табло со световой индикацией о местонахождении и направлении движения кабины</w:t>
            </w:r>
          </w:p>
        </w:tc>
      </w:tr>
      <w:tr w:rsidR="0087137F" w:rsidRPr="00AB5CCD" w:rsidTr="0087137F">
        <w:trPr>
          <w:trHeight w:val="49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Частотный</w:t>
            </w:r>
          </w:p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преобразователь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Должен быть на главном приводе и на приводе дверей кабины</w:t>
            </w:r>
          </w:p>
        </w:tc>
      </w:tr>
      <w:tr w:rsidR="0087137F" w:rsidRPr="00AB5CCD" w:rsidTr="0087137F">
        <w:trPr>
          <w:trHeight w:val="296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Прочее оборудование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76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Должно быть предусмотрено устройство безопасности от проникновения посторонних лиц в шахту лифта (наличие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Нормальная работа" должен осуществляться обслуживающим персоналом).</w:t>
            </w:r>
          </w:p>
        </w:tc>
      </w:tr>
      <w:tr w:rsidR="0087137F" w:rsidRPr="00AB5CCD" w:rsidTr="0087137F">
        <w:trPr>
          <w:trHeight w:val="213"/>
        </w:trPr>
        <w:tc>
          <w:tcPr>
            <w:tcW w:w="425" w:type="dxa"/>
          </w:tcPr>
          <w:p w:rsidR="0087137F" w:rsidRPr="00393DDC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D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402" w:type="dxa"/>
          </w:tcPr>
          <w:p w:rsidR="0087137F" w:rsidRPr="00393DDC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Диспетчерская связь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88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Требуется обеспечить наличие диспетчерской связи в соответствии с техническим регламентом Таможенного Союза «Безопасность лифтов» (ТР ТС 011/2011. утвержденною Решением Комиссии Таможенного союза от 18.10.2011 №'824)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Рабочая связь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ремонтно-телефонной связью</w:t>
            </w:r>
          </w:p>
        </w:tc>
      </w:tr>
      <w:tr w:rsidR="0087137F" w:rsidRPr="00AB5CCD" w:rsidTr="0087137F">
        <w:trPr>
          <w:trHeight w:val="28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95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402" w:type="dxa"/>
          </w:tcPr>
          <w:p w:rsidR="0087137F" w:rsidRDefault="0087137F" w:rsidP="0087137F">
            <w:pPr>
              <w:widowControl w:val="0"/>
              <w:spacing w:line="295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Температура воздуха в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шахте, °С</w:t>
            </w:r>
            <w:r w:rsidR="00881C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81C78" w:rsidRPr="00881C78" w:rsidRDefault="00881C78" w:rsidP="0087137F">
            <w:pPr>
              <w:widowControl w:val="0"/>
              <w:spacing w:line="295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Относительная влажность воздуха %. при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=20°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:rsidR="0087137F" w:rsidRDefault="00881C78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87137F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Должна соответствовать интервалу +5...+40</w:t>
            </w:r>
          </w:p>
          <w:p w:rsidR="00881C78" w:rsidRDefault="00881C78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C78" w:rsidRPr="00AB5CCD" w:rsidRDefault="00881C78" w:rsidP="00881C78">
            <w:pPr>
              <w:widowControl w:val="0"/>
              <w:spacing w:line="240" w:lineRule="exact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-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 80</w:t>
            </w:r>
          </w:p>
        </w:tc>
      </w:tr>
    </w:tbl>
    <w:p w:rsidR="00BA629F" w:rsidRPr="001F073C" w:rsidRDefault="00D95EA4" w:rsidP="00556B2F">
      <w:pPr>
        <w:widowControl w:val="0"/>
        <w:spacing w:before="240"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9.21. </w:t>
      </w:r>
      <w:r w:rsidR="00BA629F"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технологии производства работ, требований технического задания, применении материалов, не соответствующих ГОСТам, работы прекращаются по указанию лица со стороны Заказчика осуществляющий надзор и устанавливает срок устранения нарушений.</w:t>
      </w:r>
    </w:p>
    <w:p w:rsidR="00BA629F" w:rsidRPr="001E6193" w:rsidRDefault="00D95EA4" w:rsidP="00BA629F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9.22. </w:t>
      </w:r>
      <w:r w:rsidR="00BA629F" w:rsidRPr="001E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</w:r>
    </w:p>
    <w:p w:rsidR="00BA629F" w:rsidRPr="00BA629F" w:rsidRDefault="00D95EA4" w:rsidP="00BA629F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9.23. 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участника, победителя электронного аукциона, 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</w:t>
      </w:r>
      <w:r w:rsidR="001E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предусмотренные настоящим техническим заданием, тем не менее, направленные на улучшение качества выполняемых работ и не увеличивающие стоимость их выполнения, подтверждаются документально (протоколы испытаний материалов и оборудования, сертификаты, технические заключения, отчеты независимых испытательных центров, экспертные заключения и т.п.) и рассматриваются Заказчиком. По результатам рассмотрения представленных доказательств, Заказчиком может быть принято положительное решение о согласовании использования предложений участника, победителя элек</w:t>
      </w:r>
      <w:r w:rsidR="001D7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тронного аукциона.</w:t>
      </w:r>
    </w:p>
    <w:p w:rsidR="00F66ABE" w:rsidRPr="00F66ABE" w:rsidRDefault="00F66ABE" w:rsidP="00F66ABE">
      <w:pPr>
        <w:keepNext/>
        <w:spacing w:before="240" w:after="0" w:line="240" w:lineRule="auto"/>
        <w:ind w:left="-567"/>
        <w:outlineLvl w:val="1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66ABE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10. Порядок сдачи и приемки результатов </w:t>
      </w: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выполненных </w:t>
      </w:r>
      <w:r w:rsidRPr="00F66ABE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работ</w:t>
      </w: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по замене лифтового оборудования в многоквартирном доме:</w:t>
      </w:r>
    </w:p>
    <w:p w:rsidR="00F66ABE" w:rsidRPr="00F943AA" w:rsidRDefault="00F66ABE" w:rsidP="00F66ABE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работ, выполняемых Подрядчиком, и выполнение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условий договора производится заказчиком на протяжении всего срока действия Договора.  Контрольные мероприятия проводятся заказчик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путём изучения документации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одрядчика, обследований и проверок объемов работ, выполнения технологии и качес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работ, проверки выполнения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условий договора и т.д.</w:t>
      </w:r>
    </w:p>
    <w:p w:rsidR="00F66ABE" w:rsidRPr="00F943AA" w:rsidRDefault="00F66ABE" w:rsidP="00F66A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окончании работ Подрядчик проводит испытания лифта и предоставляет Заказчику (комиссии) акты полного технического освидетельствования лифтов, декларацию о соответствии в соответствии с Техническим регламентом Таможенного союза «Безопасность лифтов» (ТР ТС 011/2011) и паспорт лифта.</w:t>
      </w:r>
    </w:p>
    <w:p w:rsidR="00F66ABE" w:rsidRPr="00556B2F" w:rsidRDefault="00F66ABE" w:rsidP="007D7B1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несет ответственность за безопасность, объем, последовательность и за достоверность результатов проведения полного технического освидетельствования и электроизмерительных работ. При полном техническом освидетельствовании и электроизмерительным работам, лифты должны быть подвергнуты осмотру, проверкам, и испытаниям. Приемка выполненных работ осуществляется комиссией Заказчика на объекте (Заказчиком работ), совместно с Исполнителем, владельцем лифта, с оформлением акта </w:t>
      </w:r>
      <w:r w:rsidR="007D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приемки выполненных работ по </w:t>
      </w:r>
      <w:r w:rsidR="00413C0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согласно Приложения 7 к Договору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ABE" w:rsidRPr="00556B2F" w:rsidRDefault="00F66ABE" w:rsidP="00C30BB0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позднее 3 (трех) рабочих дней, следующего за днем по</w:t>
      </w:r>
      <w:r w:rsidR="0073317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 заказчиком уведомления П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 о</w:t>
      </w:r>
      <w:r w:rsidR="0073317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 работ на объекте, П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 представляет заказчику комплект отчетной документации.</w:t>
      </w:r>
    </w:p>
    <w:p w:rsidR="00B5437F" w:rsidRPr="00556B2F" w:rsidRDefault="00B5437F" w:rsidP="00B5437F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Перечень документов, передаваемых Сторонами.</w:t>
      </w:r>
    </w:p>
    <w:p w:rsidR="00B5437F" w:rsidRPr="00556B2F" w:rsidRDefault="0073317D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11.1.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Заказчик передает П</w:t>
      </w:r>
      <w:r w:rsidR="00B5437F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одрядчику следующие документы: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- техническое задание;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копия</w:t>
      </w:r>
      <w:r w:rsidR="00C2023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технического </w:t>
      </w:r>
      <w:r w:rsidR="00C2023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паспо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рта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на каждый лифт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объектов, на которых будут выполняться работы;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11.2.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передает заказчику следующую</w:t>
      </w:r>
      <w:r w:rsidRPr="00B543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тчетную документацию подтверждающую выполнение работ по каждому Объекту: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приёмке выполненных работ (КС-2) –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освидетельствования скрытых работ (включая цветные фотографии) –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стоимости выполненных работ (КС-3) –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счета, счета-фактуры, подтверждающие стоимость используемых материалов - 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цветные фотографии объектов до начала, </w:t>
      </w:r>
      <w:proofErr w:type="gramStart"/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окончании работ – на электронном носителе;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полный комплект документации технического освидетельствования лифтов, 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декларацию (заверенная П</w:t>
      </w: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одрядчиком светокопия); 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сертификаты соответствия и иные документы, подтверждающие соответствие качества материалов и оборудования, используемых при производстве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(светокопия, заверенная П</w:t>
      </w: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одрядчиком).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исполнительная схема выполненных работ - 3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решения с приложениями - 3 экз.:</w:t>
      </w:r>
    </w:p>
    <w:p w:rsidR="00B5437F" w:rsidRPr="006C2B2B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изменения объемов работ – 3 экз.;</w:t>
      </w:r>
    </w:p>
    <w:p w:rsidR="00B5437F" w:rsidRPr="006C2B2B" w:rsidRDefault="00B5437F" w:rsidP="007D7B11">
      <w:pPr>
        <w:tabs>
          <w:tab w:val="left" w:pos="284"/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сметы на дополнительные</w:t>
      </w:r>
      <w:r w:rsidR="00F943AA"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/исключаемые работы – в 3 экз. </w:t>
      </w:r>
    </w:p>
    <w:p w:rsidR="000B0481" w:rsidRPr="006C2B2B" w:rsidRDefault="00B5437F" w:rsidP="007D7B11">
      <w:pPr>
        <w:tabs>
          <w:tab w:val="left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выше документы предоставляются на твердых носителях.  По требованию и выбору заказчика документы должны быть предоставлены на электронном носителе.</w:t>
      </w:r>
    </w:p>
    <w:p w:rsidR="00F943AA" w:rsidRPr="006C2B2B" w:rsidRDefault="00F943AA" w:rsidP="00F943AA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47" w:rsidRPr="006C2B2B" w:rsidRDefault="00B5437F" w:rsidP="00386147">
      <w:pPr>
        <w:ind w:left="-567" w:right="-285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6C2B2B">
        <w:rPr>
          <w:rFonts w:ascii="Times New Roman" w:hAnsi="Times New Roman" w:cs="Times New Roman"/>
          <w:b/>
          <w:sz w:val="24"/>
          <w:szCs w:val="24"/>
        </w:rPr>
        <w:t>12</w:t>
      </w:r>
      <w:r w:rsidR="00386147" w:rsidRPr="006C2B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147" w:rsidRPr="006C2B2B">
        <w:rPr>
          <w:rFonts w:ascii="Times New Roman" w:hAnsi="Times New Roman" w:cs="Times New Roman"/>
          <w:b/>
          <w:sz w:val="24"/>
          <w:szCs w:val="24"/>
          <w:lang w:val="x-none"/>
        </w:rPr>
        <w:t>Организация информационного обеспечения при производстве работ:</w:t>
      </w:r>
    </w:p>
    <w:p w:rsidR="00386147" w:rsidRPr="00C52FCC" w:rsidRDefault="00386147" w:rsidP="0038614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B2B">
        <w:rPr>
          <w:rFonts w:ascii="Times New Roman" w:hAnsi="Times New Roman" w:cs="Times New Roman"/>
          <w:sz w:val="24"/>
          <w:szCs w:val="24"/>
        </w:rPr>
        <w:t>Подрядчик в течение пяти календарных дней с момента подписания сторонами договора подряда, размещает на объекте информационный щит в соответствии со СНиП 12-01-2004, с указанием наименования объекта, названия</w:t>
      </w:r>
      <w:r w:rsidR="0073317D" w:rsidRPr="006C2B2B">
        <w:rPr>
          <w:rFonts w:ascii="Times New Roman" w:hAnsi="Times New Roman" w:cs="Times New Roman"/>
          <w:sz w:val="24"/>
          <w:szCs w:val="24"/>
        </w:rPr>
        <w:t xml:space="preserve"> заказчика, исполнителя работ (П</w:t>
      </w:r>
      <w:r w:rsidRPr="006C2B2B">
        <w:rPr>
          <w:rFonts w:ascii="Times New Roman" w:hAnsi="Times New Roman" w:cs="Times New Roman"/>
          <w:sz w:val="24"/>
          <w:szCs w:val="24"/>
        </w:rPr>
        <w:t>одрядчика), фамилии, должности и номеров телефонов ответственного производителя работ по объекту, срок начала и окончания работ, перечень производимых работ</w:t>
      </w:r>
      <w:r w:rsidRPr="006C2B2B">
        <w:t xml:space="preserve"> </w:t>
      </w:r>
      <w:r w:rsidRPr="006C2B2B">
        <w:rPr>
          <w:rFonts w:ascii="Times New Roman" w:hAnsi="Times New Roman" w:cs="Times New Roman"/>
          <w:sz w:val="24"/>
          <w:szCs w:val="24"/>
        </w:rPr>
        <w:t>(</w:t>
      </w:r>
      <w:r w:rsidR="003F4589" w:rsidRPr="006C2B2B">
        <w:rPr>
          <w:rFonts w:ascii="Times New Roman" w:hAnsi="Times New Roman" w:cs="Times New Roman"/>
          <w:sz w:val="24"/>
          <w:szCs w:val="24"/>
        </w:rPr>
        <w:t>Приложение 3</w:t>
      </w:r>
      <w:r w:rsidRPr="006C2B2B">
        <w:rPr>
          <w:rFonts w:ascii="Times New Roman" w:hAnsi="Times New Roman" w:cs="Times New Roman"/>
          <w:sz w:val="24"/>
          <w:szCs w:val="24"/>
        </w:rPr>
        <w:t xml:space="preserve"> к Техническому заданию «Образец информационной таблички»).</w:t>
      </w:r>
    </w:p>
    <w:p w:rsidR="00881C78" w:rsidRDefault="00881C7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C78" w:rsidRDefault="00881C7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DFE" w:rsidRPr="006C2B2B" w:rsidRDefault="00D87C4F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="00D35CEC" w:rsidRPr="006C2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</w:p>
    <w:p w:rsidR="00E612D7" w:rsidRPr="00BE407D" w:rsidRDefault="00A10FF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07D">
        <w:rPr>
          <w:rFonts w:ascii="Times New Roman" w:hAnsi="Times New Roman" w:cs="Times New Roman"/>
          <w:b/>
          <w:sz w:val="24"/>
          <w:szCs w:val="24"/>
        </w:rPr>
        <w:lastRenderedPageBreak/>
        <w:t>к Т</w:t>
      </w:r>
      <w:r w:rsidR="00D35CEC" w:rsidRPr="00BE407D">
        <w:rPr>
          <w:rFonts w:ascii="Times New Roman" w:hAnsi="Times New Roman" w:cs="Times New Roman"/>
          <w:b/>
          <w:sz w:val="24"/>
          <w:szCs w:val="24"/>
        </w:rPr>
        <w:t>ехническому заданию</w:t>
      </w:r>
    </w:p>
    <w:p w:rsidR="00E612D7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D7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EC" w:rsidRPr="00A10FF8" w:rsidRDefault="00A10FF8" w:rsidP="007578E8">
      <w:pPr>
        <w:spacing w:after="0" w:line="276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7578E8" w:rsidRPr="00A10FF8" w:rsidRDefault="007578E8" w:rsidP="007578E8">
      <w:pPr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0FF8">
        <w:rPr>
          <w:rFonts w:ascii="Times New Roman" w:hAnsi="Times New Roman" w:cs="Times New Roman"/>
          <w:b/>
          <w:i/>
          <w:sz w:val="24"/>
          <w:szCs w:val="24"/>
        </w:rPr>
        <w:t xml:space="preserve">на выполнение работ по разработке проектной документации на замену лифтового </w:t>
      </w:r>
    </w:p>
    <w:p w:rsidR="007578E8" w:rsidRPr="00A10FF8" w:rsidRDefault="007578E8" w:rsidP="007578E8">
      <w:pPr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0FF8">
        <w:rPr>
          <w:rFonts w:ascii="Times New Roman" w:hAnsi="Times New Roman" w:cs="Times New Roman"/>
          <w:b/>
          <w:i/>
          <w:sz w:val="24"/>
          <w:szCs w:val="24"/>
        </w:rPr>
        <w:t>оборудования и по замене лифтового оборудования в многоквартирных домах Кабардино-Балкарской Республики</w:t>
      </w:r>
    </w:p>
    <w:p w:rsidR="00E612D7" w:rsidRPr="00FE0DFE" w:rsidRDefault="00E612D7" w:rsidP="00A10FF8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7088"/>
        <w:gridCol w:w="2410"/>
      </w:tblGrid>
      <w:tr w:rsidR="00AD2B71" w:rsidRPr="00FE0DFE" w:rsidTr="00DD7893">
        <w:tc>
          <w:tcPr>
            <w:tcW w:w="709" w:type="dxa"/>
          </w:tcPr>
          <w:p w:rsidR="00AD2B71" w:rsidRPr="00FE0DFE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D2B71" w:rsidRPr="00FE0DFE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7088" w:type="dxa"/>
          </w:tcPr>
          <w:p w:rsidR="00AD2B71" w:rsidRPr="00FE0DFE" w:rsidRDefault="00AD2B71" w:rsidP="00DD789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и его содержание</w:t>
            </w:r>
          </w:p>
        </w:tc>
        <w:tc>
          <w:tcPr>
            <w:tcW w:w="2410" w:type="dxa"/>
          </w:tcPr>
          <w:p w:rsidR="00AD2B71" w:rsidRPr="00FE0DFE" w:rsidRDefault="00AD2B71" w:rsidP="00E612D7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этапа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D2B71" w:rsidRPr="00BE407D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и обмерных работ</w:t>
            </w:r>
          </w:p>
        </w:tc>
        <w:tc>
          <w:tcPr>
            <w:tcW w:w="2410" w:type="dxa"/>
          </w:tcPr>
          <w:p w:rsidR="00AD2B71" w:rsidRPr="00BE407D" w:rsidRDefault="00006123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D2B71" w:rsidRPr="00BE40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AD2B71" w:rsidRPr="00CE394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проектных решений (чертежи и пояснительная записка), сметных расчетов по отдельным элементам или </w:t>
            </w:r>
            <w:r w:rsidR="00DD7893" w:rsidRPr="00CE3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истемам на выполнение капитального ремонта многоквартирного дома</w:t>
            </w:r>
          </w:p>
        </w:tc>
        <w:tc>
          <w:tcPr>
            <w:tcW w:w="2410" w:type="dxa"/>
          </w:tcPr>
          <w:p w:rsidR="00AD2B71" w:rsidRPr="00CE394E" w:rsidRDefault="00006123" w:rsidP="00006123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D2B71" w:rsidRPr="00CE3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D2B71" w:rsidRPr="00CE394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проектной документации и акт приемки оказанных услуг и (или) выполненных работ по капитальному ремонту общего имущества в многоквартирном доме</w:t>
            </w:r>
          </w:p>
        </w:tc>
        <w:tc>
          <w:tcPr>
            <w:tcW w:w="2410" w:type="dxa"/>
          </w:tcPr>
          <w:p w:rsidR="00AD2B71" w:rsidRPr="00CE394E" w:rsidRDefault="00913970" w:rsidP="00913970">
            <w:pPr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5</w:t>
            </w:r>
            <w:r w:rsidR="00AD2B71" w:rsidRPr="00CE3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 xml:space="preserve">Демонтажные работы </w:t>
            </w:r>
          </w:p>
        </w:tc>
        <w:tc>
          <w:tcPr>
            <w:tcW w:w="2410" w:type="dxa"/>
          </w:tcPr>
          <w:p w:rsidR="00AD2B71" w:rsidRPr="00C22D9D" w:rsidRDefault="00006123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D2B71"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>0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Монтаж лифтового оборудования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2B71" w:rsidRPr="00C22D9D" w:rsidRDefault="00006123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="00AD2B71"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 и полное техническое освидетельствование лифтового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71" w:rsidRPr="00C22D9D" w:rsidRDefault="002B550B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D2B71"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</w:tbl>
    <w:p w:rsidR="00E612D7" w:rsidRPr="00C52FCC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4AB" w:rsidRPr="00C52FCC" w:rsidRDefault="007364AB" w:rsidP="00904B22">
      <w:pPr>
        <w:widowControl w:val="0"/>
        <w:spacing w:line="36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ru-RU"/>
        </w:rPr>
      </w:pPr>
    </w:p>
    <w:p w:rsidR="00904B22" w:rsidRDefault="00904B22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6F5" w:rsidRDefault="00C036F5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6F5" w:rsidRDefault="00C036F5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02" w:rsidRDefault="00CB0002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B0002" w:rsidSect="002C5C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DE25B1" w:rsidRPr="00C52FCC" w:rsidRDefault="00DE25B1" w:rsidP="0015029D">
      <w:pPr>
        <w:spacing w:after="0" w:line="240" w:lineRule="auto"/>
        <w:ind w:left="-284" w:right="-739"/>
        <w:rPr>
          <w:rFonts w:ascii="Times New Roman" w:hAnsi="Times New Roman" w:cs="Times New Roman"/>
          <w:b/>
          <w:sz w:val="24"/>
          <w:szCs w:val="24"/>
        </w:rPr>
      </w:pPr>
      <w:r w:rsidRPr="00C52F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Образец      </w:t>
      </w:r>
      <w:r w:rsidR="001502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2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68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52FCC"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</w:p>
    <w:p w:rsidR="00DE25B1" w:rsidRPr="00C52FCC" w:rsidRDefault="00DE25B1" w:rsidP="00DE25B1">
      <w:pPr>
        <w:spacing w:after="0" w:line="240" w:lineRule="auto"/>
        <w:ind w:left="-567" w:right="-7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FCC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DE25B1" w:rsidRPr="00D1549D" w:rsidRDefault="00DE25B1" w:rsidP="00D1549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C52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C52F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D154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E25B1" w:rsidRPr="00B46A1D" w:rsidRDefault="00DE25B1" w:rsidP="00DE2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A1D">
        <w:rPr>
          <w:rFonts w:ascii="Times New Roman" w:hAnsi="Times New Roman" w:cs="Times New Roman"/>
          <w:b/>
          <w:sz w:val="28"/>
          <w:szCs w:val="28"/>
        </w:rPr>
        <w:t xml:space="preserve">График выполнения работ </w:t>
      </w:r>
    </w:p>
    <w:p w:rsidR="00DE25B1" w:rsidRPr="00B46A1D" w:rsidRDefault="00DE25B1" w:rsidP="00DE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6A1D">
        <w:rPr>
          <w:rFonts w:ascii="Times New Roman" w:hAnsi="Times New Roman" w:cs="Times New Roman"/>
          <w:b/>
          <w:i/>
          <w:sz w:val="28"/>
          <w:szCs w:val="28"/>
        </w:rPr>
        <w:t xml:space="preserve">по замене лифтового оборудования, </w:t>
      </w:r>
      <w:r w:rsidRPr="00B46A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включая стоимость этапов выполнения работ по объектам, </w:t>
      </w:r>
    </w:p>
    <w:p w:rsidR="00DE25B1" w:rsidRPr="00B46A1D" w:rsidRDefault="00DE25B1" w:rsidP="00D154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A1D">
        <w:rPr>
          <w:rFonts w:ascii="Times New Roman" w:eastAsia="Calibri" w:hAnsi="Times New Roman" w:cs="Times New Roman"/>
          <w:b/>
          <w:i/>
          <w:sz w:val="28"/>
          <w:szCs w:val="28"/>
        </w:rPr>
        <w:t>расположенным на территории</w:t>
      </w:r>
      <w:r w:rsidRPr="00B46A1D">
        <w:rPr>
          <w:rFonts w:ascii="Times New Roman" w:hAnsi="Times New Roman" w:cs="Times New Roman"/>
          <w:b/>
          <w:i/>
          <w:sz w:val="28"/>
          <w:szCs w:val="28"/>
        </w:rPr>
        <w:t xml:space="preserve"> Кабардино-Балкарской Республики</w:t>
      </w:r>
    </w:p>
    <w:tbl>
      <w:tblPr>
        <w:tblStyle w:val="4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2067"/>
        <w:gridCol w:w="1875"/>
        <w:gridCol w:w="992"/>
        <w:gridCol w:w="993"/>
        <w:gridCol w:w="992"/>
        <w:gridCol w:w="992"/>
        <w:gridCol w:w="992"/>
        <w:gridCol w:w="993"/>
        <w:gridCol w:w="992"/>
        <w:gridCol w:w="1134"/>
        <w:gridCol w:w="1141"/>
        <w:gridCol w:w="1982"/>
      </w:tblGrid>
      <w:tr w:rsidR="00DE25B1" w:rsidRPr="00B46A1D" w:rsidTr="00947C3E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Наименование вида работ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9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График работ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Стоимость этапа, руб.</w:t>
            </w:r>
          </w:p>
        </w:tc>
      </w:tr>
      <w:tr w:rsidR="00DE25B1" w:rsidRPr="00B46A1D" w:rsidTr="00947C3E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Передача МКД в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Демонтажные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Общестроительные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9C68B4" w:rsidRPr="00C52FCC" w:rsidRDefault="009C68B4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Дата сдачи выполненных работ по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E25B1" w:rsidRPr="00C52FCC" w:rsidRDefault="00DE25B1" w:rsidP="00DE25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5B1" w:rsidRPr="00C52FCC" w:rsidRDefault="00DE25B1" w:rsidP="00DE2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5B1" w:rsidRPr="00CE394E" w:rsidRDefault="00DE25B1" w:rsidP="00DE25B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94E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  <w:r w:rsidRPr="00CE394E">
        <w:rPr>
          <w:rFonts w:ascii="Times New Roman" w:eastAsia="Calibri" w:hAnsi="Times New Roman" w:cs="Times New Roman"/>
          <w:sz w:val="24"/>
          <w:szCs w:val="24"/>
        </w:rPr>
        <w:t xml:space="preserve">График выполнения работ (услуг) заполняется подрядной организацией в днях на каждый многоквартирный дом отдельным документом с указанием стоимости этапов выполнения работ с учетом стоимости договора, определенной по результатам проведения электронного аукциона, и общего срока выполнения работ по договору. Заполненный график выполнения работ (услуг) предоставляется подрядной организацией Заказчику при заключении договора. </w:t>
      </w:r>
    </w:p>
    <w:p w:rsidR="00DE25B1" w:rsidRPr="00C52FCC" w:rsidRDefault="00DE25B1" w:rsidP="00DE25B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E25B1" w:rsidRPr="00C52FCC" w:rsidSect="00706709"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026C2A" w:rsidRPr="00CE394E" w:rsidRDefault="00026C2A" w:rsidP="00026C2A">
      <w:pPr>
        <w:spacing w:after="0" w:line="240" w:lineRule="auto"/>
        <w:ind w:left="-284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3</w:t>
      </w:r>
    </w:p>
    <w:p w:rsidR="00026C2A" w:rsidRPr="00C52FCC" w:rsidRDefault="00026C2A" w:rsidP="00026C2A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137883" w:rsidRDefault="00137883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A3538" w:rsidRPr="008A3538" w:rsidRDefault="008A3538" w:rsidP="008A3538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Образец информационной таблички</w:t>
      </w:r>
    </w:p>
    <w:p w:rsidR="008A3538" w:rsidRPr="008A3538" w:rsidRDefault="008A3538" w:rsidP="008A3538">
      <w:pPr>
        <w:widowControl w:val="0"/>
        <w:spacing w:after="0" w:line="36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(выпускается размером 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min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 700 мм х 450 мм)</w:t>
      </w:r>
    </w:p>
    <w:tbl>
      <w:tblPr>
        <w:tblW w:w="10915" w:type="dxa"/>
        <w:jc w:val="center"/>
        <w:shd w:val="clear" w:color="auto" w:fill="2E74B5" w:themeFill="accent1" w:themeFillShade="BF"/>
        <w:tblLayout w:type="fixed"/>
        <w:tblLook w:val="04A0" w:firstRow="1" w:lastRow="0" w:firstColumn="1" w:lastColumn="0" w:noHBand="0" w:noVBand="1"/>
      </w:tblPr>
      <w:tblGrid>
        <w:gridCol w:w="5958"/>
        <w:gridCol w:w="680"/>
        <w:gridCol w:w="4277"/>
      </w:tblGrid>
      <w:tr w:rsidR="008A3538" w:rsidRPr="008A3538" w:rsidTr="00881C78">
        <w:trPr>
          <w:jc w:val="center"/>
        </w:trPr>
        <w:tc>
          <w:tcPr>
            <w:tcW w:w="6638" w:type="dxa"/>
            <w:gridSpan w:val="2"/>
            <w:shd w:val="clear" w:color="auto" w:fill="2E74B5" w:themeFill="accent1" w:themeFillShade="BF"/>
          </w:tcPr>
          <w:p w:rsidR="008A3538" w:rsidRPr="008A3538" w:rsidRDefault="008A3538" w:rsidP="006B6927">
            <w:pPr>
              <w:widowControl w:val="0"/>
              <w:spacing w:after="0" w:line="240" w:lineRule="auto"/>
              <w:ind w:left="-108" w:right="-141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shd w:val="clear" w:color="auto" w:fill="2E74B5" w:themeFill="accent1" w:themeFillShade="BF"/>
          </w:tcPr>
          <w:p w:rsidR="009A76FD" w:rsidRDefault="009A76FD" w:rsidP="004C1369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8A3538" w:rsidRPr="008A3538" w:rsidRDefault="008A3538" w:rsidP="004C1369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Заказчик:</w:t>
            </w:r>
          </w:p>
          <w:p w:rsidR="008A3538" w:rsidRPr="008A3538" w:rsidRDefault="009349E7" w:rsidP="009349E7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НФ</w:t>
            </w:r>
            <w:r w:rsidR="008A3538"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"Региональный оператор капитального ремонта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</w:t>
            </w:r>
            <w:r w:rsidR="008A3538"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ногоквартирных домов КБР"</w:t>
            </w:r>
          </w:p>
        </w:tc>
      </w:tr>
      <w:tr w:rsidR="008A3538" w:rsidRPr="008A3538" w:rsidTr="00881C78">
        <w:trPr>
          <w:jc w:val="center"/>
        </w:trPr>
        <w:tc>
          <w:tcPr>
            <w:tcW w:w="6638" w:type="dxa"/>
            <w:gridSpan w:val="2"/>
            <w:shd w:val="clear" w:color="auto" w:fill="2E74B5" w:themeFill="accent1" w:themeFillShade="BF"/>
          </w:tcPr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shd w:val="clear" w:color="auto" w:fill="2E74B5" w:themeFill="accent1" w:themeFillShade="BF"/>
          </w:tcPr>
          <w:p w:rsidR="008A3538" w:rsidRPr="008A3538" w:rsidRDefault="008A3538" w:rsidP="008A3538">
            <w:pPr>
              <w:widowControl w:val="0"/>
              <w:spacing w:after="0" w:line="240" w:lineRule="auto"/>
              <w:ind w:left="567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A3538" w:rsidRPr="008A3538" w:rsidTr="00881C78">
        <w:trPr>
          <w:jc w:val="center"/>
        </w:trPr>
        <w:tc>
          <w:tcPr>
            <w:tcW w:w="10915" w:type="dxa"/>
            <w:gridSpan w:val="3"/>
            <w:shd w:val="clear" w:color="auto" w:fill="2E74B5" w:themeFill="accent1" w:themeFillShade="BF"/>
            <w:vAlign w:val="center"/>
          </w:tcPr>
          <w:p w:rsidR="008A3538" w:rsidRPr="004B067C" w:rsidRDefault="008A3538" w:rsidP="009349E7">
            <w:pPr>
              <w:widowControl w:val="0"/>
              <w:spacing w:after="0" w:line="276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  <w:t>УВАЖАЕМЫЕ СОБСТВЕННИКИ!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ВАШ ДОМ ВКЛЮЧЕН В РЕГИОНАЛЬНУЮ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ПРОГРАММУ КАПИТАЛЬНОГО РЕМОНТА</w:t>
            </w:r>
          </w:p>
          <w:p w:rsidR="008A3538" w:rsidRPr="004B067C" w:rsidRDefault="008A3538" w:rsidP="004B067C">
            <w:pPr>
              <w:widowControl w:val="0"/>
              <w:spacing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МНОГОКВАРТИРНЫХ ДОМОВ</w:t>
            </w:r>
            <w:r w:rsid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ВИДЫ РАБОТ:</w:t>
            </w:r>
          </w:p>
          <w:p w:rsidR="008A3538" w:rsidRPr="009349E7" w:rsidRDefault="008A3538" w:rsidP="000265AA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49E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850A6" w:rsidRPr="008A3538" w:rsidTr="00881C78">
        <w:trPr>
          <w:jc w:val="center"/>
        </w:trPr>
        <w:tc>
          <w:tcPr>
            <w:tcW w:w="5958" w:type="dxa"/>
            <w:shd w:val="clear" w:color="auto" w:fill="2E74B5" w:themeFill="accent1" w:themeFillShade="BF"/>
          </w:tcPr>
          <w:p w:rsidR="00CA63A2" w:rsidRPr="00E23756" w:rsidRDefault="00CA63A2" w:rsidP="000265AA">
            <w:pPr>
              <w:ind w:left="176" w:firstLine="141"/>
              <w:rPr>
                <w:b/>
                <w:sz w:val="24"/>
                <w:szCs w:val="24"/>
                <w:u w:val="single"/>
              </w:rPr>
            </w:pPr>
            <w:r w:rsidRPr="00E23756">
              <w:rPr>
                <w:b/>
                <w:sz w:val="24"/>
                <w:szCs w:val="24"/>
                <w:u w:val="single"/>
              </w:rPr>
              <w:t>СРОКИ ПРОИЗВОДСТВА РАБОТ:</w:t>
            </w:r>
          </w:p>
          <w:p w:rsidR="00CA63A2" w:rsidRPr="00E23756" w:rsidRDefault="00CA63A2" w:rsidP="000265AA">
            <w:pPr>
              <w:tabs>
                <w:tab w:val="left" w:pos="2444"/>
                <w:tab w:val="left" w:pos="5165"/>
              </w:tabs>
              <w:ind w:left="176" w:right="-108" w:firstLine="141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с</w:t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0265AA">
            <w:pPr>
              <w:tabs>
                <w:tab w:val="left" w:pos="2444"/>
                <w:tab w:val="left" w:pos="5165"/>
              </w:tabs>
              <w:ind w:left="176" w:right="-108" w:firstLine="141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до</w:t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тел.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941328" w:rsidRPr="00E23756">
              <w:rPr>
                <w:sz w:val="24"/>
                <w:szCs w:val="24"/>
                <w:u w:val="single"/>
              </w:rPr>
              <w:t>;</w:t>
            </w:r>
          </w:p>
          <w:p w:rsidR="00CA63A2" w:rsidRPr="00E23756" w:rsidRDefault="00CA63A2" w:rsidP="00CA63A2">
            <w:pPr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E23756">
              <w:rPr>
                <w:sz w:val="24"/>
                <w:szCs w:val="24"/>
                <w:u w:val="single"/>
                <w:lang w:val="en-US"/>
              </w:rPr>
              <w:t>e</w:t>
            </w:r>
            <w:r w:rsidRPr="00E23756">
              <w:rPr>
                <w:sz w:val="24"/>
                <w:szCs w:val="24"/>
                <w:u w:val="single"/>
              </w:rPr>
              <w:t>-</w:t>
            </w:r>
            <w:r w:rsidRPr="00E23756">
              <w:rPr>
                <w:sz w:val="24"/>
                <w:szCs w:val="24"/>
                <w:u w:val="single"/>
                <w:lang w:val="en-US"/>
              </w:rPr>
              <w:t>mail</w:t>
            </w:r>
            <w:proofErr w:type="gramEnd"/>
            <w:r w:rsidRPr="00E23756">
              <w:rPr>
                <w:sz w:val="24"/>
                <w:szCs w:val="24"/>
                <w:u w:val="single"/>
              </w:rPr>
              <w:t>: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0265AA" w:rsidRPr="00E23756">
              <w:rPr>
                <w:sz w:val="24"/>
                <w:szCs w:val="24"/>
                <w:u w:val="single"/>
              </w:rPr>
              <w:t>__________________________</w:t>
            </w:r>
            <w:r w:rsidR="00941328" w:rsidRPr="00E23756">
              <w:rPr>
                <w:sz w:val="24"/>
                <w:szCs w:val="24"/>
                <w:u w:val="single"/>
              </w:rPr>
              <w:t>.</w:t>
            </w:r>
          </w:p>
          <w:p w:rsidR="008850A6" w:rsidRPr="00E23756" w:rsidRDefault="008850A6" w:rsidP="00CA63A2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957" w:type="dxa"/>
            <w:gridSpan w:val="2"/>
            <w:shd w:val="clear" w:color="auto" w:fill="2E74B5" w:themeFill="accent1" w:themeFillShade="BF"/>
          </w:tcPr>
          <w:p w:rsidR="00941328" w:rsidRPr="00E23756" w:rsidRDefault="00CA63A2" w:rsidP="00CA63A2">
            <w:pPr>
              <w:rPr>
                <w:b/>
                <w:sz w:val="24"/>
                <w:szCs w:val="24"/>
                <w:u w:val="single"/>
              </w:rPr>
            </w:pPr>
            <w:r w:rsidRPr="00E23756">
              <w:rPr>
                <w:b/>
                <w:sz w:val="24"/>
                <w:szCs w:val="24"/>
                <w:u w:val="single"/>
              </w:rPr>
              <w:t>ПОДРЯДЧИК</w:t>
            </w:r>
            <w:r w:rsidR="00941328" w:rsidRPr="00E23756">
              <w:rPr>
                <w:b/>
                <w:sz w:val="24"/>
                <w:szCs w:val="24"/>
                <w:u w:val="single"/>
              </w:rPr>
              <w:t>:</w:t>
            </w:r>
          </w:p>
          <w:p w:rsidR="008850A6" w:rsidRPr="00E23756" w:rsidRDefault="00CA63A2" w:rsidP="00CA63A2">
            <w:pPr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_________________________</w:t>
            </w:r>
            <w:r w:rsidR="000265AA" w:rsidRPr="00E23756">
              <w:rPr>
                <w:sz w:val="24"/>
                <w:szCs w:val="24"/>
                <w:u w:val="single"/>
              </w:rPr>
              <w:t>______</w:t>
            </w:r>
            <w:r w:rsidR="00941328" w:rsidRPr="00E23756">
              <w:rPr>
                <w:sz w:val="24"/>
                <w:szCs w:val="24"/>
                <w:u w:val="single"/>
              </w:rPr>
              <w:t>__;</w:t>
            </w: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0265AA">
            <w:pPr>
              <w:tabs>
                <w:tab w:val="left" w:pos="2444"/>
                <w:tab w:val="left" w:pos="5165"/>
              </w:tabs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тел.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0265AA" w:rsidRPr="00E23756">
              <w:rPr>
                <w:sz w:val="24"/>
                <w:szCs w:val="24"/>
                <w:u w:val="single"/>
              </w:rPr>
              <w:t>___________</w:t>
            </w:r>
            <w:r w:rsidRPr="00E23756">
              <w:rPr>
                <w:sz w:val="24"/>
                <w:szCs w:val="24"/>
                <w:u w:val="single"/>
              </w:rPr>
              <w:t>__;</w:t>
            </w:r>
          </w:p>
          <w:p w:rsidR="00941328" w:rsidRPr="00E23756" w:rsidRDefault="000265AA" w:rsidP="00941328">
            <w:pPr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941328" w:rsidRPr="00E23756">
              <w:rPr>
                <w:sz w:val="24"/>
                <w:szCs w:val="24"/>
                <w:u w:val="single"/>
                <w:lang w:val="en-US"/>
              </w:rPr>
              <w:t>e</w:t>
            </w:r>
            <w:r w:rsidR="00941328" w:rsidRPr="00E23756">
              <w:rPr>
                <w:sz w:val="24"/>
                <w:szCs w:val="24"/>
                <w:u w:val="single"/>
              </w:rPr>
              <w:t>-</w:t>
            </w:r>
            <w:r w:rsidR="00941328" w:rsidRPr="00E23756">
              <w:rPr>
                <w:sz w:val="24"/>
                <w:szCs w:val="24"/>
                <w:u w:val="single"/>
                <w:lang w:val="en-US"/>
              </w:rPr>
              <w:t>mail</w:t>
            </w:r>
            <w:proofErr w:type="gramEnd"/>
            <w:r w:rsidR="00941328" w:rsidRPr="00E23756">
              <w:rPr>
                <w:sz w:val="24"/>
                <w:szCs w:val="24"/>
                <w:u w:val="single"/>
              </w:rPr>
              <w:t>:</w:t>
            </w:r>
            <w:r w:rsidR="00941328" w:rsidRPr="00E23756">
              <w:rPr>
                <w:sz w:val="24"/>
                <w:szCs w:val="24"/>
                <w:u w:val="single"/>
              </w:rPr>
              <w:tab/>
            </w:r>
            <w:r w:rsidR="00941328"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>_______________</w:t>
            </w:r>
            <w:r w:rsidR="00941328" w:rsidRPr="00E23756">
              <w:rPr>
                <w:sz w:val="24"/>
                <w:szCs w:val="24"/>
                <w:u w:val="single"/>
              </w:rPr>
              <w:t>_.</w:t>
            </w: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</w:tc>
      </w:tr>
      <w:tr w:rsidR="008A3538" w:rsidRPr="002F7930" w:rsidTr="00881C78">
        <w:trPr>
          <w:trHeight w:val="1257"/>
          <w:jc w:val="center"/>
        </w:trPr>
        <w:tc>
          <w:tcPr>
            <w:tcW w:w="10915" w:type="dxa"/>
            <w:gridSpan w:val="3"/>
            <w:shd w:val="clear" w:color="auto" w:fill="2E74B5" w:themeFill="accent1" w:themeFillShade="BF"/>
            <w:vAlign w:val="center"/>
          </w:tcPr>
          <w:p w:rsidR="008A3538" w:rsidRPr="008A3538" w:rsidRDefault="008A3538" w:rsidP="00EE49B9">
            <w:pPr>
              <w:widowControl w:val="0"/>
              <w:spacing w:after="0" w:line="240" w:lineRule="auto"/>
              <w:ind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Некоммерческий Фонд</w:t>
            </w:r>
          </w:p>
          <w:p w:rsidR="008A3538" w:rsidRPr="008A3538" w:rsidRDefault="008A3538" w:rsidP="008850A6">
            <w:pPr>
              <w:widowControl w:val="0"/>
              <w:spacing w:after="0" w:line="240" w:lineRule="auto"/>
              <w:ind w:left="-108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"Региональный оператор капитального ремонта многоквартирных домов КБР"</w:t>
            </w:r>
          </w:p>
          <w:p w:rsidR="008A3538" w:rsidRPr="008A3538" w:rsidRDefault="008A3538" w:rsidP="008850A6">
            <w:pPr>
              <w:widowControl w:val="0"/>
              <w:spacing w:after="0" w:line="240" w:lineRule="auto"/>
              <w:ind w:left="-108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тел</w:t>
            </w: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.: 8 (800) 700-64-12, 8 (8662) 42-40-23, e-mail: regoperator.07@mail.ru</w:t>
            </w:r>
          </w:p>
        </w:tc>
      </w:tr>
    </w:tbl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8A3538" w:rsidRPr="008A3538" w:rsidRDefault="008A3538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A3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Заказчик:</w:t>
      </w:r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913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A3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Подрядчик:</w:t>
      </w: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A3538" w:rsidRPr="008A3538" w:rsidRDefault="00913970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Генеральный директор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___________________________________                   </w:t>
      </w:r>
    </w:p>
    <w:p w:rsidR="008A3538" w:rsidRPr="008A3538" w:rsidRDefault="00913970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538" w:rsidRPr="008A3538" w:rsidRDefault="00E23C56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_____________М. Кулиев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 w:rsidR="00B2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___________________________________</w:t>
      </w: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38" w:rsidRPr="008A3538" w:rsidRDefault="008A3538" w:rsidP="008A3538">
      <w:pPr>
        <w:spacing w:after="0" w:line="240" w:lineRule="auto"/>
        <w:ind w:left="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м.п.                                                                              </w:t>
      </w:r>
      <w:r w:rsidR="00B2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м.п.     </w:t>
      </w: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C6132" w:rsidRPr="00CE394E" w:rsidRDefault="006230AC" w:rsidP="002C6132">
      <w:pPr>
        <w:spacing w:after="0" w:line="240" w:lineRule="auto"/>
        <w:ind w:left="-284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4</w:t>
      </w:r>
    </w:p>
    <w:p w:rsidR="002C6132" w:rsidRPr="00CE394E" w:rsidRDefault="002C6132" w:rsidP="002C6132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2317ED" w:rsidRPr="00CE394E" w:rsidRDefault="002317ED" w:rsidP="002317ED">
      <w:pPr>
        <w:widowControl w:val="0"/>
        <w:spacing w:after="287" w:line="260" w:lineRule="exact"/>
        <w:ind w:left="851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передачи объекта - лифта после проведения работ по 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замене лифтового оборудования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Cs/>
          <w:sz w:val="24"/>
          <w:szCs w:val="24"/>
        </w:rPr>
        <w:t>(_____________________________________)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E394E">
        <w:rPr>
          <w:rFonts w:ascii="Times New Roman" w:eastAsia="Times New Roman" w:hAnsi="Times New Roman" w:cs="Times New Roman"/>
          <w:bCs/>
          <w:sz w:val="16"/>
          <w:szCs w:val="16"/>
        </w:rPr>
        <w:t>(адрес МКД)</w:t>
      </w:r>
    </w:p>
    <w:p w:rsidR="002317ED" w:rsidRPr="002317ED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317ED" w:rsidRPr="00DE2BFF" w:rsidRDefault="002317ED" w:rsidP="002317ED">
      <w:pPr>
        <w:widowControl w:val="0"/>
        <w:tabs>
          <w:tab w:val="left" w:pos="6658"/>
          <w:tab w:val="left" w:leader="dot" w:pos="8588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17ED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DE2BFF">
        <w:rPr>
          <w:rFonts w:ascii="Times New Roman" w:eastAsia="Times New Roman" w:hAnsi="Times New Roman" w:cs="Times New Roman"/>
          <w:sz w:val="24"/>
          <w:szCs w:val="24"/>
        </w:rPr>
        <w:t xml:space="preserve">.________________                                                                                        </w:t>
      </w:r>
      <w:r w:rsidR="00B23367">
        <w:rPr>
          <w:rFonts w:ascii="Times New Roman" w:eastAsia="Times New Roman" w:hAnsi="Times New Roman" w:cs="Times New Roman"/>
          <w:sz w:val="24"/>
          <w:szCs w:val="24"/>
          <w:u w:val="single"/>
        </w:rPr>
        <w:t>«    »                      202</w:t>
      </w:r>
      <w:r w:rsidRPr="00DE2B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г.</w:t>
      </w:r>
    </w:p>
    <w:p w:rsidR="002317ED" w:rsidRPr="00DE2BFF" w:rsidRDefault="002317ED" w:rsidP="002317ED">
      <w:pPr>
        <w:widowControl w:val="0"/>
        <w:tabs>
          <w:tab w:val="left" w:pos="6658"/>
          <w:tab w:val="left" w:leader="dot" w:pos="8588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(место </w:t>
      </w:r>
      <w:proofErr w:type="gramStart"/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составления)   </w:t>
      </w:r>
      <w:proofErr w:type="gramEnd"/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(дата составления)</w:t>
      </w:r>
    </w:p>
    <w:p w:rsidR="002317ED" w:rsidRPr="00DE2BFF" w:rsidRDefault="002317ED" w:rsidP="002317ED">
      <w:pPr>
        <w:widowControl w:val="0"/>
        <w:tabs>
          <w:tab w:val="left" w:pos="567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7ED" w:rsidRPr="00DE2BFF" w:rsidRDefault="002317ED" w:rsidP="002317ED">
      <w:pPr>
        <w:widowControl w:val="0"/>
        <w:tabs>
          <w:tab w:val="left" w:pos="567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Мы, нижеподписавшиеся:</w:t>
      </w:r>
    </w:p>
    <w:p w:rsidR="002317ED" w:rsidRPr="00DE2BFF" w:rsidRDefault="002317ED" w:rsidP="002317ED">
      <w:pPr>
        <w:widowControl w:val="0"/>
        <w:tabs>
          <w:tab w:val="left" w:leader="underscore" w:pos="9898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</w:rPr>
        <w:t>- представитель заказчика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</w:rPr>
        <w:t>- представитель подрядной организации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</w:p>
    <w:p w:rsidR="002317ED" w:rsidRPr="00DE2BFF" w:rsidRDefault="002317ED" w:rsidP="00E6656E">
      <w:pPr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 представитель управляющей организации</w:t>
      </w:r>
    </w:p>
    <w:p w:rsidR="002317ED" w:rsidRPr="00DE2BFF" w:rsidRDefault="002317ED" w:rsidP="00E6656E">
      <w:pPr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317ED" w:rsidRPr="00DE2BFF" w:rsidRDefault="002317ED" w:rsidP="002317ED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E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составили настоящий акт о нижеследующем: </w:t>
      </w:r>
    </w:p>
    <w:p w:rsidR="002317ED" w:rsidRPr="00DE2BFF" w:rsidRDefault="002317ED" w:rsidP="002317ED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pos="1056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Заказчик совместно с подрядной организацией передает управляющ</w:t>
      </w:r>
      <w:r w:rsidR="00E6656E" w:rsidRPr="00DE2BFF">
        <w:rPr>
          <w:rFonts w:ascii="Times New Roman" w:eastAsia="Times New Roman" w:hAnsi="Times New Roman" w:cs="Times New Roman"/>
          <w:sz w:val="24"/>
          <w:szCs w:val="24"/>
        </w:rPr>
        <w:t>ей (обслуживающей) организации:</w:t>
      </w:r>
    </w:p>
    <w:p w:rsidR="002317ED" w:rsidRPr="00DE2BFF" w:rsidRDefault="00344111" w:rsidP="00344111">
      <w:pPr>
        <w:widowControl w:val="0"/>
        <w:tabs>
          <w:tab w:val="left" w:leader="underscore" w:pos="10210"/>
          <w:tab w:val="left" w:pos="1056"/>
        </w:tabs>
        <w:spacing w:after="0" w:line="276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Смонтированный после замены лифт (ы), находящийся</w:t>
      </w:r>
      <w:r w:rsidR="002317ED" w:rsidRPr="00DE2BFF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2317ED" w:rsidRPr="00CE394E" w:rsidRDefault="002317ED" w:rsidP="00344111">
      <w:pPr>
        <w:widowControl w:val="0"/>
        <w:tabs>
          <w:tab w:val="left" w:leader="underscore" w:pos="10210"/>
          <w:tab w:val="left" w:pos="1056"/>
        </w:tabs>
        <w:spacing w:after="0" w:line="36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sz w:val="24"/>
          <w:szCs w:val="24"/>
        </w:rPr>
        <w:t>Кабардино-Балкарская Республика, г._____________, ул. _______________, д._____</w:t>
      </w:r>
      <w:r w:rsidR="00344111" w:rsidRPr="00CE3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CE394E" w:rsidRDefault="002317ED" w:rsidP="002317ED">
      <w:pPr>
        <w:widowControl w:val="0"/>
        <w:tabs>
          <w:tab w:val="left" w:leader="underscore" w:pos="10210"/>
          <w:tab w:val="left" w:pos="1056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sz w:val="24"/>
          <w:szCs w:val="24"/>
        </w:rPr>
        <w:t xml:space="preserve">- лифт(ы), рег. №____________ </w:t>
      </w:r>
    </w:p>
    <w:p w:rsidR="002317ED" w:rsidRPr="002317ED" w:rsidRDefault="002317ED" w:rsidP="002317ED">
      <w:pPr>
        <w:widowControl w:val="0"/>
        <w:tabs>
          <w:tab w:val="left" w:leader="underscore" w:pos="10210"/>
          <w:tab w:val="left" w:pos="1056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17ED" w:rsidRPr="002317ED" w:rsidRDefault="002317ED" w:rsidP="002317ED">
      <w:pPr>
        <w:widowControl w:val="0"/>
        <w:tabs>
          <w:tab w:val="left" w:pos="284"/>
        </w:tabs>
        <w:spacing w:after="0" w:line="240" w:lineRule="auto"/>
        <w:ind w:left="851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Лифтовое оборудование находится в исправном состоянии, обеспечивающем его безопасную работу, соответствует техническому регламенту таможенного союза «ТР ТС 011/2011 БЕЗОПАСНОСТЬ ЛИФТОВ» (утв. Решением Комиссии Таможенного союза от 18 октября 2011 г. №824). </w:t>
      </w:r>
    </w:p>
    <w:p w:rsidR="002317ED" w:rsidRPr="002317ED" w:rsidRDefault="002317ED" w:rsidP="002317ED">
      <w:pPr>
        <w:widowControl w:val="0"/>
        <w:tabs>
          <w:tab w:val="left" w:pos="284"/>
        </w:tabs>
        <w:spacing w:after="0" w:line="240" w:lineRule="auto"/>
        <w:ind w:left="851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>Лифт передан управляющей организации для дальнейшей эксплуатации. Работы выполнены в полном объеме согласно проектной документации.</w:t>
      </w:r>
    </w:p>
    <w:p w:rsidR="002317ED" w:rsidRPr="002317ED" w:rsidRDefault="002317ED" w:rsidP="002317ED">
      <w:pPr>
        <w:widowControl w:val="0"/>
        <w:spacing w:after="0" w:line="276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56E" w:rsidRDefault="002317ED" w:rsidP="00E6656E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Заказчика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E6656E" w:rsidRDefault="00E6656E" w:rsidP="00E6656E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</w:t>
      </w:r>
      <w:r w:rsidR="002317ED" w:rsidRPr="00E6656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E6656E" w:rsidRDefault="002317ED" w:rsidP="00344111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>Представитель подрядной организации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     </w:t>
      </w:r>
      <w:r w:rsidR="00594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344111" w:rsidRDefault="002317ED" w:rsidP="00344111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65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665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  </w:t>
      </w:r>
    </w:p>
    <w:p w:rsidR="00344111" w:rsidRDefault="002317ED" w:rsidP="00344111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управляющей компании   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      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317ED" w:rsidRPr="00C52FCC" w:rsidRDefault="00344111" w:rsidP="00E84939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317ED"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  </w:t>
      </w:r>
    </w:p>
    <w:sectPr w:rsidR="002317ED" w:rsidRPr="00C52FCC" w:rsidSect="0093734D">
      <w:pgSz w:w="11906" w:h="16838"/>
      <w:pgMar w:top="992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36" w:rsidRDefault="003A0036" w:rsidP="00902045">
      <w:pPr>
        <w:spacing w:after="0" w:line="240" w:lineRule="auto"/>
      </w:pPr>
      <w:r>
        <w:separator/>
      </w:r>
    </w:p>
  </w:endnote>
  <w:endnote w:type="continuationSeparator" w:id="0">
    <w:p w:rsidR="003A0036" w:rsidRDefault="003A0036" w:rsidP="009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36" w:rsidRDefault="003A0036" w:rsidP="00902045">
      <w:pPr>
        <w:spacing w:after="0" w:line="240" w:lineRule="auto"/>
      </w:pPr>
      <w:r>
        <w:separator/>
      </w:r>
    </w:p>
  </w:footnote>
  <w:footnote w:type="continuationSeparator" w:id="0">
    <w:p w:rsidR="003A0036" w:rsidRDefault="003A0036" w:rsidP="0090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B1C"/>
    <w:multiLevelType w:val="multilevel"/>
    <w:tmpl w:val="4D507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5FE"/>
    <w:multiLevelType w:val="multilevel"/>
    <w:tmpl w:val="C688C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86CC2"/>
    <w:multiLevelType w:val="hybridMultilevel"/>
    <w:tmpl w:val="38CC4106"/>
    <w:lvl w:ilvl="0" w:tplc="FA0A1D8C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78C6"/>
    <w:multiLevelType w:val="hybridMultilevel"/>
    <w:tmpl w:val="C9D809D8"/>
    <w:lvl w:ilvl="0" w:tplc="800CC986">
      <w:start w:val="10"/>
      <w:numFmt w:val="bullet"/>
      <w:lvlText w:val=""/>
      <w:lvlJc w:val="left"/>
      <w:pPr>
        <w:ind w:left="-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5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31C9"/>
    <w:multiLevelType w:val="multilevel"/>
    <w:tmpl w:val="31ECB58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C0DF8"/>
    <w:multiLevelType w:val="multilevel"/>
    <w:tmpl w:val="202A5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1C71CC"/>
    <w:multiLevelType w:val="multilevel"/>
    <w:tmpl w:val="CB4E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8B2BEC"/>
    <w:multiLevelType w:val="multilevel"/>
    <w:tmpl w:val="7FE620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50ECD"/>
    <w:multiLevelType w:val="multilevel"/>
    <w:tmpl w:val="0E10EB4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071738F"/>
    <w:multiLevelType w:val="multilevel"/>
    <w:tmpl w:val="EE5E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622E9F"/>
    <w:multiLevelType w:val="multilevel"/>
    <w:tmpl w:val="946EC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6E7BB0"/>
    <w:multiLevelType w:val="multilevel"/>
    <w:tmpl w:val="E938C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FB"/>
    <w:rsid w:val="00000BFB"/>
    <w:rsid w:val="00002AC4"/>
    <w:rsid w:val="00002E19"/>
    <w:rsid w:val="0000499C"/>
    <w:rsid w:val="00006123"/>
    <w:rsid w:val="000066A3"/>
    <w:rsid w:val="00007C6B"/>
    <w:rsid w:val="00011196"/>
    <w:rsid w:val="00011512"/>
    <w:rsid w:val="00011B04"/>
    <w:rsid w:val="00013A61"/>
    <w:rsid w:val="00016EEB"/>
    <w:rsid w:val="00025E02"/>
    <w:rsid w:val="000265AA"/>
    <w:rsid w:val="00026C2A"/>
    <w:rsid w:val="000302F6"/>
    <w:rsid w:val="00031EF8"/>
    <w:rsid w:val="000340B4"/>
    <w:rsid w:val="00035555"/>
    <w:rsid w:val="00043687"/>
    <w:rsid w:val="00044A4B"/>
    <w:rsid w:val="00046A0F"/>
    <w:rsid w:val="000476C8"/>
    <w:rsid w:val="000529C0"/>
    <w:rsid w:val="000538E0"/>
    <w:rsid w:val="000540EC"/>
    <w:rsid w:val="00061844"/>
    <w:rsid w:val="0006245D"/>
    <w:rsid w:val="00063E9D"/>
    <w:rsid w:val="00064BB2"/>
    <w:rsid w:val="000704AC"/>
    <w:rsid w:val="000735D8"/>
    <w:rsid w:val="000747E9"/>
    <w:rsid w:val="00076944"/>
    <w:rsid w:val="0007707D"/>
    <w:rsid w:val="00077AB0"/>
    <w:rsid w:val="0008378D"/>
    <w:rsid w:val="00092F4C"/>
    <w:rsid w:val="000943D5"/>
    <w:rsid w:val="00096B61"/>
    <w:rsid w:val="000A3F8B"/>
    <w:rsid w:val="000A5124"/>
    <w:rsid w:val="000B0481"/>
    <w:rsid w:val="000C1298"/>
    <w:rsid w:val="000C2214"/>
    <w:rsid w:val="000C279D"/>
    <w:rsid w:val="000C67AF"/>
    <w:rsid w:val="000D081E"/>
    <w:rsid w:val="000D0BB0"/>
    <w:rsid w:val="000D31C0"/>
    <w:rsid w:val="000D5953"/>
    <w:rsid w:val="000D7293"/>
    <w:rsid w:val="000E1077"/>
    <w:rsid w:val="000E12AF"/>
    <w:rsid w:val="000E1C62"/>
    <w:rsid w:val="000E42B8"/>
    <w:rsid w:val="000E437E"/>
    <w:rsid w:val="000E594C"/>
    <w:rsid w:val="000E62F4"/>
    <w:rsid w:val="000E6A6A"/>
    <w:rsid w:val="000E7739"/>
    <w:rsid w:val="000E7B77"/>
    <w:rsid w:val="000F1334"/>
    <w:rsid w:val="000F24F5"/>
    <w:rsid w:val="000F26B3"/>
    <w:rsid w:val="000F3529"/>
    <w:rsid w:val="000F7AE4"/>
    <w:rsid w:val="0010091C"/>
    <w:rsid w:val="00102B06"/>
    <w:rsid w:val="001053E5"/>
    <w:rsid w:val="00106AF4"/>
    <w:rsid w:val="00111929"/>
    <w:rsid w:val="00115A8F"/>
    <w:rsid w:val="00117BF9"/>
    <w:rsid w:val="00122B04"/>
    <w:rsid w:val="00124BC7"/>
    <w:rsid w:val="00125AA4"/>
    <w:rsid w:val="00132349"/>
    <w:rsid w:val="00133FEA"/>
    <w:rsid w:val="00135691"/>
    <w:rsid w:val="00136124"/>
    <w:rsid w:val="00137883"/>
    <w:rsid w:val="001425A7"/>
    <w:rsid w:val="00142E66"/>
    <w:rsid w:val="00143BEE"/>
    <w:rsid w:val="00147E7E"/>
    <w:rsid w:val="0015029D"/>
    <w:rsid w:val="0015183F"/>
    <w:rsid w:val="00155556"/>
    <w:rsid w:val="00164844"/>
    <w:rsid w:val="001714D7"/>
    <w:rsid w:val="001721F3"/>
    <w:rsid w:val="00172848"/>
    <w:rsid w:val="00174B59"/>
    <w:rsid w:val="00175078"/>
    <w:rsid w:val="001847B5"/>
    <w:rsid w:val="00185DF4"/>
    <w:rsid w:val="0019575D"/>
    <w:rsid w:val="0019757D"/>
    <w:rsid w:val="001A0DE3"/>
    <w:rsid w:val="001A574D"/>
    <w:rsid w:val="001A5F39"/>
    <w:rsid w:val="001A7F13"/>
    <w:rsid w:val="001B13F7"/>
    <w:rsid w:val="001B23B1"/>
    <w:rsid w:val="001B3305"/>
    <w:rsid w:val="001B6D74"/>
    <w:rsid w:val="001B717F"/>
    <w:rsid w:val="001C132D"/>
    <w:rsid w:val="001C4781"/>
    <w:rsid w:val="001C4B2B"/>
    <w:rsid w:val="001C7460"/>
    <w:rsid w:val="001D0AD2"/>
    <w:rsid w:val="001D150F"/>
    <w:rsid w:val="001D3119"/>
    <w:rsid w:val="001D49A4"/>
    <w:rsid w:val="001D53BD"/>
    <w:rsid w:val="001D5832"/>
    <w:rsid w:val="001D725A"/>
    <w:rsid w:val="001D7560"/>
    <w:rsid w:val="001E6193"/>
    <w:rsid w:val="001E6847"/>
    <w:rsid w:val="001F058C"/>
    <w:rsid w:val="001F073C"/>
    <w:rsid w:val="001F574F"/>
    <w:rsid w:val="001F63C6"/>
    <w:rsid w:val="001F78ED"/>
    <w:rsid w:val="00201CD9"/>
    <w:rsid w:val="002039C5"/>
    <w:rsid w:val="00207C2A"/>
    <w:rsid w:val="00207C6F"/>
    <w:rsid w:val="00207D7C"/>
    <w:rsid w:val="00220677"/>
    <w:rsid w:val="002220BF"/>
    <w:rsid w:val="0022633B"/>
    <w:rsid w:val="00227606"/>
    <w:rsid w:val="002317ED"/>
    <w:rsid w:val="00233855"/>
    <w:rsid w:val="002341DD"/>
    <w:rsid w:val="002351F7"/>
    <w:rsid w:val="00235FCD"/>
    <w:rsid w:val="0024021A"/>
    <w:rsid w:val="00240E13"/>
    <w:rsid w:val="0024139C"/>
    <w:rsid w:val="00241A60"/>
    <w:rsid w:val="00243E01"/>
    <w:rsid w:val="0024772A"/>
    <w:rsid w:val="00251E82"/>
    <w:rsid w:val="00254569"/>
    <w:rsid w:val="00260416"/>
    <w:rsid w:val="00262DF8"/>
    <w:rsid w:val="00277994"/>
    <w:rsid w:val="0028417A"/>
    <w:rsid w:val="0028559D"/>
    <w:rsid w:val="002925F9"/>
    <w:rsid w:val="00292E01"/>
    <w:rsid w:val="00297288"/>
    <w:rsid w:val="002B550B"/>
    <w:rsid w:val="002C3E04"/>
    <w:rsid w:val="002C5C65"/>
    <w:rsid w:val="002C5E24"/>
    <w:rsid w:val="002C6132"/>
    <w:rsid w:val="002D559B"/>
    <w:rsid w:val="002E330A"/>
    <w:rsid w:val="002E4AB5"/>
    <w:rsid w:val="002E5054"/>
    <w:rsid w:val="002E7CF5"/>
    <w:rsid w:val="002F2173"/>
    <w:rsid w:val="002F4184"/>
    <w:rsid w:val="002F7930"/>
    <w:rsid w:val="0030255E"/>
    <w:rsid w:val="00310000"/>
    <w:rsid w:val="00311F68"/>
    <w:rsid w:val="003201A9"/>
    <w:rsid w:val="00322D65"/>
    <w:rsid w:val="003258A6"/>
    <w:rsid w:val="00335236"/>
    <w:rsid w:val="0033685D"/>
    <w:rsid w:val="00340B3D"/>
    <w:rsid w:val="00344111"/>
    <w:rsid w:val="00344D5A"/>
    <w:rsid w:val="00346095"/>
    <w:rsid w:val="00346F7F"/>
    <w:rsid w:val="00354479"/>
    <w:rsid w:val="00363739"/>
    <w:rsid w:val="00365B25"/>
    <w:rsid w:val="00367A4D"/>
    <w:rsid w:val="0037057C"/>
    <w:rsid w:val="00371554"/>
    <w:rsid w:val="00372EE5"/>
    <w:rsid w:val="00386147"/>
    <w:rsid w:val="003930D5"/>
    <w:rsid w:val="00393DDC"/>
    <w:rsid w:val="00394AE3"/>
    <w:rsid w:val="00394F39"/>
    <w:rsid w:val="00396D69"/>
    <w:rsid w:val="003974C5"/>
    <w:rsid w:val="003A0036"/>
    <w:rsid w:val="003A3D87"/>
    <w:rsid w:val="003A417E"/>
    <w:rsid w:val="003A51C1"/>
    <w:rsid w:val="003A7178"/>
    <w:rsid w:val="003B21C2"/>
    <w:rsid w:val="003B4CF5"/>
    <w:rsid w:val="003B733A"/>
    <w:rsid w:val="003C0F2F"/>
    <w:rsid w:val="003C2934"/>
    <w:rsid w:val="003C56CD"/>
    <w:rsid w:val="003D3336"/>
    <w:rsid w:val="003D348D"/>
    <w:rsid w:val="003E17BE"/>
    <w:rsid w:val="003E2808"/>
    <w:rsid w:val="003E3B02"/>
    <w:rsid w:val="003F4589"/>
    <w:rsid w:val="00413C0D"/>
    <w:rsid w:val="00414363"/>
    <w:rsid w:val="00421894"/>
    <w:rsid w:val="00421F15"/>
    <w:rsid w:val="00424B7B"/>
    <w:rsid w:val="00425627"/>
    <w:rsid w:val="00426C16"/>
    <w:rsid w:val="00430A54"/>
    <w:rsid w:val="00433CF9"/>
    <w:rsid w:val="00434162"/>
    <w:rsid w:val="004341F7"/>
    <w:rsid w:val="00434311"/>
    <w:rsid w:val="00434566"/>
    <w:rsid w:val="00435D50"/>
    <w:rsid w:val="00437B93"/>
    <w:rsid w:val="00437FFA"/>
    <w:rsid w:val="00443044"/>
    <w:rsid w:val="004552A4"/>
    <w:rsid w:val="00463D41"/>
    <w:rsid w:val="00465CF3"/>
    <w:rsid w:val="00465F0E"/>
    <w:rsid w:val="00466054"/>
    <w:rsid w:val="00466D22"/>
    <w:rsid w:val="00470BFF"/>
    <w:rsid w:val="004721D4"/>
    <w:rsid w:val="004874B8"/>
    <w:rsid w:val="004879B0"/>
    <w:rsid w:val="00487C0E"/>
    <w:rsid w:val="004911F7"/>
    <w:rsid w:val="00492A82"/>
    <w:rsid w:val="00493F2D"/>
    <w:rsid w:val="00497753"/>
    <w:rsid w:val="004A010C"/>
    <w:rsid w:val="004A03D2"/>
    <w:rsid w:val="004A20A0"/>
    <w:rsid w:val="004A2A51"/>
    <w:rsid w:val="004A53B7"/>
    <w:rsid w:val="004A648B"/>
    <w:rsid w:val="004B067C"/>
    <w:rsid w:val="004B1FC2"/>
    <w:rsid w:val="004B724C"/>
    <w:rsid w:val="004C0411"/>
    <w:rsid w:val="004C1369"/>
    <w:rsid w:val="004C3EE9"/>
    <w:rsid w:val="004C506C"/>
    <w:rsid w:val="004D25B3"/>
    <w:rsid w:val="004D6D43"/>
    <w:rsid w:val="004E0877"/>
    <w:rsid w:val="004E0AB8"/>
    <w:rsid w:val="004E3FD3"/>
    <w:rsid w:val="004E47A7"/>
    <w:rsid w:val="004E4EC2"/>
    <w:rsid w:val="004F1FB0"/>
    <w:rsid w:val="004F35FF"/>
    <w:rsid w:val="004F4108"/>
    <w:rsid w:val="004F6670"/>
    <w:rsid w:val="004F7D1E"/>
    <w:rsid w:val="005011E0"/>
    <w:rsid w:val="0050377D"/>
    <w:rsid w:val="0050402C"/>
    <w:rsid w:val="00511CD5"/>
    <w:rsid w:val="00511EB5"/>
    <w:rsid w:val="005151F1"/>
    <w:rsid w:val="00515810"/>
    <w:rsid w:val="0052080C"/>
    <w:rsid w:val="005236DA"/>
    <w:rsid w:val="0052532F"/>
    <w:rsid w:val="0053412F"/>
    <w:rsid w:val="005364A6"/>
    <w:rsid w:val="00542498"/>
    <w:rsid w:val="0054644A"/>
    <w:rsid w:val="0054677E"/>
    <w:rsid w:val="005479DD"/>
    <w:rsid w:val="00556B2F"/>
    <w:rsid w:val="00556F43"/>
    <w:rsid w:val="005631E7"/>
    <w:rsid w:val="005643C5"/>
    <w:rsid w:val="00565488"/>
    <w:rsid w:val="00574089"/>
    <w:rsid w:val="00574561"/>
    <w:rsid w:val="00574C76"/>
    <w:rsid w:val="005807BF"/>
    <w:rsid w:val="00581829"/>
    <w:rsid w:val="00583B6E"/>
    <w:rsid w:val="00586C7F"/>
    <w:rsid w:val="00593C0C"/>
    <w:rsid w:val="005945C6"/>
    <w:rsid w:val="0059498B"/>
    <w:rsid w:val="005A158C"/>
    <w:rsid w:val="005A273E"/>
    <w:rsid w:val="005A2BA8"/>
    <w:rsid w:val="005A487E"/>
    <w:rsid w:val="005A57A7"/>
    <w:rsid w:val="005A73C5"/>
    <w:rsid w:val="005B091A"/>
    <w:rsid w:val="005B6E67"/>
    <w:rsid w:val="005C43A6"/>
    <w:rsid w:val="005D4F52"/>
    <w:rsid w:val="005D6ADD"/>
    <w:rsid w:val="005E6CA6"/>
    <w:rsid w:val="005F417B"/>
    <w:rsid w:val="005F4CF8"/>
    <w:rsid w:val="005F563A"/>
    <w:rsid w:val="00602E8C"/>
    <w:rsid w:val="00607C8E"/>
    <w:rsid w:val="00613169"/>
    <w:rsid w:val="00613AE3"/>
    <w:rsid w:val="006146FF"/>
    <w:rsid w:val="00614D36"/>
    <w:rsid w:val="00615478"/>
    <w:rsid w:val="00617A58"/>
    <w:rsid w:val="00620CFC"/>
    <w:rsid w:val="006230AC"/>
    <w:rsid w:val="0062415C"/>
    <w:rsid w:val="006245FC"/>
    <w:rsid w:val="00626DF4"/>
    <w:rsid w:val="00626E4A"/>
    <w:rsid w:val="006307AC"/>
    <w:rsid w:val="006345C5"/>
    <w:rsid w:val="00641E3A"/>
    <w:rsid w:val="006423FB"/>
    <w:rsid w:val="006441E5"/>
    <w:rsid w:val="00645E83"/>
    <w:rsid w:val="00647231"/>
    <w:rsid w:val="00653B39"/>
    <w:rsid w:val="006555B6"/>
    <w:rsid w:val="00657B39"/>
    <w:rsid w:val="006608CA"/>
    <w:rsid w:val="006620AE"/>
    <w:rsid w:val="0066717F"/>
    <w:rsid w:val="00667211"/>
    <w:rsid w:val="006700D4"/>
    <w:rsid w:val="00670840"/>
    <w:rsid w:val="00671884"/>
    <w:rsid w:val="00671F2B"/>
    <w:rsid w:val="00675F00"/>
    <w:rsid w:val="00681900"/>
    <w:rsid w:val="0068598C"/>
    <w:rsid w:val="00690E71"/>
    <w:rsid w:val="006911E8"/>
    <w:rsid w:val="0069392A"/>
    <w:rsid w:val="00693AE7"/>
    <w:rsid w:val="0069786E"/>
    <w:rsid w:val="006A2354"/>
    <w:rsid w:val="006A4425"/>
    <w:rsid w:val="006A50EE"/>
    <w:rsid w:val="006A5922"/>
    <w:rsid w:val="006A7C95"/>
    <w:rsid w:val="006B6927"/>
    <w:rsid w:val="006C2B2B"/>
    <w:rsid w:val="006C35A2"/>
    <w:rsid w:val="006C5A6F"/>
    <w:rsid w:val="006C693E"/>
    <w:rsid w:val="006C6FAE"/>
    <w:rsid w:val="006D1AF9"/>
    <w:rsid w:val="006D1DFE"/>
    <w:rsid w:val="006D7578"/>
    <w:rsid w:val="006D7897"/>
    <w:rsid w:val="006E03FC"/>
    <w:rsid w:val="006E3922"/>
    <w:rsid w:val="006E4279"/>
    <w:rsid w:val="006E5076"/>
    <w:rsid w:val="006E68BA"/>
    <w:rsid w:val="006E7FC3"/>
    <w:rsid w:val="006F2C36"/>
    <w:rsid w:val="006F5F3D"/>
    <w:rsid w:val="006F785E"/>
    <w:rsid w:val="00701641"/>
    <w:rsid w:val="00703EDE"/>
    <w:rsid w:val="00706709"/>
    <w:rsid w:val="00710BC9"/>
    <w:rsid w:val="00714EA2"/>
    <w:rsid w:val="007174DB"/>
    <w:rsid w:val="007271B8"/>
    <w:rsid w:val="007274B7"/>
    <w:rsid w:val="00727AEB"/>
    <w:rsid w:val="0073215D"/>
    <w:rsid w:val="0073317D"/>
    <w:rsid w:val="00734D60"/>
    <w:rsid w:val="007364AB"/>
    <w:rsid w:val="00736E6C"/>
    <w:rsid w:val="0073755F"/>
    <w:rsid w:val="00741644"/>
    <w:rsid w:val="00746610"/>
    <w:rsid w:val="00752492"/>
    <w:rsid w:val="00752D42"/>
    <w:rsid w:val="00752EC1"/>
    <w:rsid w:val="00753107"/>
    <w:rsid w:val="007560A9"/>
    <w:rsid w:val="007578E8"/>
    <w:rsid w:val="00762347"/>
    <w:rsid w:val="007662BD"/>
    <w:rsid w:val="00766BFB"/>
    <w:rsid w:val="00766FB5"/>
    <w:rsid w:val="00770BFA"/>
    <w:rsid w:val="0077489C"/>
    <w:rsid w:val="00776765"/>
    <w:rsid w:val="0078555B"/>
    <w:rsid w:val="007901EF"/>
    <w:rsid w:val="00791D77"/>
    <w:rsid w:val="00792D9B"/>
    <w:rsid w:val="0079563D"/>
    <w:rsid w:val="007A2075"/>
    <w:rsid w:val="007A29A3"/>
    <w:rsid w:val="007A6AFE"/>
    <w:rsid w:val="007B3E3B"/>
    <w:rsid w:val="007B7494"/>
    <w:rsid w:val="007C3582"/>
    <w:rsid w:val="007C5167"/>
    <w:rsid w:val="007C6AD5"/>
    <w:rsid w:val="007C7057"/>
    <w:rsid w:val="007D5442"/>
    <w:rsid w:val="007D659D"/>
    <w:rsid w:val="007D7B11"/>
    <w:rsid w:val="007E2D39"/>
    <w:rsid w:val="007E7F83"/>
    <w:rsid w:val="007F19EB"/>
    <w:rsid w:val="007F1EB8"/>
    <w:rsid w:val="007F3474"/>
    <w:rsid w:val="007F3CA4"/>
    <w:rsid w:val="00800991"/>
    <w:rsid w:val="00803520"/>
    <w:rsid w:val="00804B78"/>
    <w:rsid w:val="00804BD6"/>
    <w:rsid w:val="00812559"/>
    <w:rsid w:val="00814CDB"/>
    <w:rsid w:val="0081522A"/>
    <w:rsid w:val="00817A18"/>
    <w:rsid w:val="0082313F"/>
    <w:rsid w:val="008246FB"/>
    <w:rsid w:val="00825BE1"/>
    <w:rsid w:val="0084351D"/>
    <w:rsid w:val="00843F6F"/>
    <w:rsid w:val="00844E78"/>
    <w:rsid w:val="008531D8"/>
    <w:rsid w:val="00860225"/>
    <w:rsid w:val="00862F85"/>
    <w:rsid w:val="00870AC5"/>
    <w:rsid w:val="0087137F"/>
    <w:rsid w:val="008734DB"/>
    <w:rsid w:val="008810CE"/>
    <w:rsid w:val="00881717"/>
    <w:rsid w:val="00881C78"/>
    <w:rsid w:val="00882329"/>
    <w:rsid w:val="0088373D"/>
    <w:rsid w:val="008850A6"/>
    <w:rsid w:val="00887C1B"/>
    <w:rsid w:val="00887C8E"/>
    <w:rsid w:val="008934FA"/>
    <w:rsid w:val="008965A7"/>
    <w:rsid w:val="0089754E"/>
    <w:rsid w:val="008A15E9"/>
    <w:rsid w:val="008A26DA"/>
    <w:rsid w:val="008A2A8B"/>
    <w:rsid w:val="008A3538"/>
    <w:rsid w:val="008A444D"/>
    <w:rsid w:val="008A7E28"/>
    <w:rsid w:val="008B0F01"/>
    <w:rsid w:val="008B79EC"/>
    <w:rsid w:val="008C11D1"/>
    <w:rsid w:val="008C1DB3"/>
    <w:rsid w:val="008C70E7"/>
    <w:rsid w:val="008D3D77"/>
    <w:rsid w:val="008E6CDB"/>
    <w:rsid w:val="008F5256"/>
    <w:rsid w:val="008F7537"/>
    <w:rsid w:val="008F7DD5"/>
    <w:rsid w:val="00902045"/>
    <w:rsid w:val="009040DA"/>
    <w:rsid w:val="00904B22"/>
    <w:rsid w:val="00912FCE"/>
    <w:rsid w:val="00913970"/>
    <w:rsid w:val="00914B19"/>
    <w:rsid w:val="00915280"/>
    <w:rsid w:val="00917058"/>
    <w:rsid w:val="0091729F"/>
    <w:rsid w:val="00923502"/>
    <w:rsid w:val="0092595E"/>
    <w:rsid w:val="009301D2"/>
    <w:rsid w:val="00930EAF"/>
    <w:rsid w:val="009324FD"/>
    <w:rsid w:val="00933FB4"/>
    <w:rsid w:val="009349E7"/>
    <w:rsid w:val="009356F5"/>
    <w:rsid w:val="009368A3"/>
    <w:rsid w:val="009370F2"/>
    <w:rsid w:val="0093734D"/>
    <w:rsid w:val="00941328"/>
    <w:rsid w:val="00942350"/>
    <w:rsid w:val="009432AC"/>
    <w:rsid w:val="0094360C"/>
    <w:rsid w:val="00944F10"/>
    <w:rsid w:val="009454CC"/>
    <w:rsid w:val="00947C3E"/>
    <w:rsid w:val="00950036"/>
    <w:rsid w:val="00951CE6"/>
    <w:rsid w:val="009545D7"/>
    <w:rsid w:val="00954C08"/>
    <w:rsid w:val="00960718"/>
    <w:rsid w:val="009625AE"/>
    <w:rsid w:val="009670E6"/>
    <w:rsid w:val="00967440"/>
    <w:rsid w:val="009735BD"/>
    <w:rsid w:val="00973B49"/>
    <w:rsid w:val="00983F0C"/>
    <w:rsid w:val="00984251"/>
    <w:rsid w:val="00984F82"/>
    <w:rsid w:val="0098624C"/>
    <w:rsid w:val="00992FDA"/>
    <w:rsid w:val="0099598D"/>
    <w:rsid w:val="009A76FD"/>
    <w:rsid w:val="009A7FE3"/>
    <w:rsid w:val="009B0A1A"/>
    <w:rsid w:val="009B0A29"/>
    <w:rsid w:val="009B1DAA"/>
    <w:rsid w:val="009B58F3"/>
    <w:rsid w:val="009C3CD6"/>
    <w:rsid w:val="009C493A"/>
    <w:rsid w:val="009C68B4"/>
    <w:rsid w:val="009C72B0"/>
    <w:rsid w:val="009C78F7"/>
    <w:rsid w:val="009D0A18"/>
    <w:rsid w:val="009D1DFF"/>
    <w:rsid w:val="009D25DB"/>
    <w:rsid w:val="009D6D6B"/>
    <w:rsid w:val="009E5B24"/>
    <w:rsid w:val="009E6D71"/>
    <w:rsid w:val="009F7EA7"/>
    <w:rsid w:val="00A0032A"/>
    <w:rsid w:val="00A0052E"/>
    <w:rsid w:val="00A035F9"/>
    <w:rsid w:val="00A1028E"/>
    <w:rsid w:val="00A10C36"/>
    <w:rsid w:val="00A10FF8"/>
    <w:rsid w:val="00A11351"/>
    <w:rsid w:val="00A12D79"/>
    <w:rsid w:val="00A13FB0"/>
    <w:rsid w:val="00A16789"/>
    <w:rsid w:val="00A246C8"/>
    <w:rsid w:val="00A27065"/>
    <w:rsid w:val="00A30AA2"/>
    <w:rsid w:val="00A3278A"/>
    <w:rsid w:val="00A35FB9"/>
    <w:rsid w:val="00A43495"/>
    <w:rsid w:val="00A46250"/>
    <w:rsid w:val="00A46848"/>
    <w:rsid w:val="00A50F14"/>
    <w:rsid w:val="00A56F39"/>
    <w:rsid w:val="00A61AEF"/>
    <w:rsid w:val="00A6336A"/>
    <w:rsid w:val="00A66C16"/>
    <w:rsid w:val="00A67A5A"/>
    <w:rsid w:val="00A767E7"/>
    <w:rsid w:val="00A7784B"/>
    <w:rsid w:val="00A80FC0"/>
    <w:rsid w:val="00A830B5"/>
    <w:rsid w:val="00A86FEB"/>
    <w:rsid w:val="00A8718E"/>
    <w:rsid w:val="00A91325"/>
    <w:rsid w:val="00A91C6A"/>
    <w:rsid w:val="00A91D18"/>
    <w:rsid w:val="00A9562D"/>
    <w:rsid w:val="00A976DF"/>
    <w:rsid w:val="00AA00FE"/>
    <w:rsid w:val="00AA2F29"/>
    <w:rsid w:val="00AA378E"/>
    <w:rsid w:val="00AA6D92"/>
    <w:rsid w:val="00AB3188"/>
    <w:rsid w:val="00AB582D"/>
    <w:rsid w:val="00AB5CCD"/>
    <w:rsid w:val="00AB7FD0"/>
    <w:rsid w:val="00AC0E7F"/>
    <w:rsid w:val="00AC4243"/>
    <w:rsid w:val="00AC5ECA"/>
    <w:rsid w:val="00AC61A8"/>
    <w:rsid w:val="00AC6982"/>
    <w:rsid w:val="00AD0D90"/>
    <w:rsid w:val="00AD15BC"/>
    <w:rsid w:val="00AD2B71"/>
    <w:rsid w:val="00AD6F22"/>
    <w:rsid w:val="00AD72BE"/>
    <w:rsid w:val="00AE015A"/>
    <w:rsid w:val="00AE1580"/>
    <w:rsid w:val="00AE3495"/>
    <w:rsid w:val="00AE44E5"/>
    <w:rsid w:val="00AF2F31"/>
    <w:rsid w:val="00AF5C13"/>
    <w:rsid w:val="00AF74B8"/>
    <w:rsid w:val="00AF7834"/>
    <w:rsid w:val="00B01A89"/>
    <w:rsid w:val="00B03538"/>
    <w:rsid w:val="00B03B0B"/>
    <w:rsid w:val="00B06425"/>
    <w:rsid w:val="00B1430C"/>
    <w:rsid w:val="00B166E3"/>
    <w:rsid w:val="00B1751F"/>
    <w:rsid w:val="00B2067A"/>
    <w:rsid w:val="00B20743"/>
    <w:rsid w:val="00B20A47"/>
    <w:rsid w:val="00B22AA0"/>
    <w:rsid w:val="00B23367"/>
    <w:rsid w:val="00B2406A"/>
    <w:rsid w:val="00B3035A"/>
    <w:rsid w:val="00B3249C"/>
    <w:rsid w:val="00B340B2"/>
    <w:rsid w:val="00B36B96"/>
    <w:rsid w:val="00B407BC"/>
    <w:rsid w:val="00B44754"/>
    <w:rsid w:val="00B45654"/>
    <w:rsid w:val="00B46A1D"/>
    <w:rsid w:val="00B5437F"/>
    <w:rsid w:val="00B60890"/>
    <w:rsid w:val="00B613BD"/>
    <w:rsid w:val="00B6149C"/>
    <w:rsid w:val="00B625F8"/>
    <w:rsid w:val="00B62E1A"/>
    <w:rsid w:val="00B648F4"/>
    <w:rsid w:val="00B65B95"/>
    <w:rsid w:val="00B66A02"/>
    <w:rsid w:val="00B72469"/>
    <w:rsid w:val="00B756B2"/>
    <w:rsid w:val="00B77ABF"/>
    <w:rsid w:val="00B81C97"/>
    <w:rsid w:val="00B826A7"/>
    <w:rsid w:val="00B83572"/>
    <w:rsid w:val="00B90D0D"/>
    <w:rsid w:val="00B92414"/>
    <w:rsid w:val="00B9714E"/>
    <w:rsid w:val="00B9727F"/>
    <w:rsid w:val="00B97328"/>
    <w:rsid w:val="00BA0B4C"/>
    <w:rsid w:val="00BA210A"/>
    <w:rsid w:val="00BA2FA9"/>
    <w:rsid w:val="00BA3A72"/>
    <w:rsid w:val="00BA433E"/>
    <w:rsid w:val="00BA629F"/>
    <w:rsid w:val="00BA75AD"/>
    <w:rsid w:val="00BA7B1D"/>
    <w:rsid w:val="00BB118E"/>
    <w:rsid w:val="00BB5555"/>
    <w:rsid w:val="00BB7157"/>
    <w:rsid w:val="00BC0BBE"/>
    <w:rsid w:val="00BC1670"/>
    <w:rsid w:val="00BC19AB"/>
    <w:rsid w:val="00BC2038"/>
    <w:rsid w:val="00BC383D"/>
    <w:rsid w:val="00BD28F6"/>
    <w:rsid w:val="00BD2AE2"/>
    <w:rsid w:val="00BD2C7E"/>
    <w:rsid w:val="00BD3C86"/>
    <w:rsid w:val="00BD7579"/>
    <w:rsid w:val="00BE407D"/>
    <w:rsid w:val="00BF05DB"/>
    <w:rsid w:val="00BF6215"/>
    <w:rsid w:val="00C036F5"/>
    <w:rsid w:val="00C045BC"/>
    <w:rsid w:val="00C17738"/>
    <w:rsid w:val="00C17823"/>
    <w:rsid w:val="00C2023E"/>
    <w:rsid w:val="00C22D9D"/>
    <w:rsid w:val="00C2733B"/>
    <w:rsid w:val="00C27BE2"/>
    <w:rsid w:val="00C30BB0"/>
    <w:rsid w:val="00C33BB3"/>
    <w:rsid w:val="00C36512"/>
    <w:rsid w:val="00C4156A"/>
    <w:rsid w:val="00C428BB"/>
    <w:rsid w:val="00C43283"/>
    <w:rsid w:val="00C43326"/>
    <w:rsid w:val="00C443AC"/>
    <w:rsid w:val="00C44601"/>
    <w:rsid w:val="00C44893"/>
    <w:rsid w:val="00C5183E"/>
    <w:rsid w:val="00C52FCC"/>
    <w:rsid w:val="00C55154"/>
    <w:rsid w:val="00C555B2"/>
    <w:rsid w:val="00C5792A"/>
    <w:rsid w:val="00C57E4E"/>
    <w:rsid w:val="00C61BC8"/>
    <w:rsid w:val="00C67570"/>
    <w:rsid w:val="00C76A7E"/>
    <w:rsid w:val="00C82051"/>
    <w:rsid w:val="00C85166"/>
    <w:rsid w:val="00C85ADF"/>
    <w:rsid w:val="00C87091"/>
    <w:rsid w:val="00C92D39"/>
    <w:rsid w:val="00C96F33"/>
    <w:rsid w:val="00C97315"/>
    <w:rsid w:val="00CA1F33"/>
    <w:rsid w:val="00CA27E2"/>
    <w:rsid w:val="00CA2DC3"/>
    <w:rsid w:val="00CA5639"/>
    <w:rsid w:val="00CA63A2"/>
    <w:rsid w:val="00CB0002"/>
    <w:rsid w:val="00CB03CC"/>
    <w:rsid w:val="00CB6504"/>
    <w:rsid w:val="00CC16C4"/>
    <w:rsid w:val="00CC3819"/>
    <w:rsid w:val="00CC52CC"/>
    <w:rsid w:val="00CD2629"/>
    <w:rsid w:val="00CD46EF"/>
    <w:rsid w:val="00CE1353"/>
    <w:rsid w:val="00CE1581"/>
    <w:rsid w:val="00CE394E"/>
    <w:rsid w:val="00CE4C61"/>
    <w:rsid w:val="00CE60FB"/>
    <w:rsid w:val="00CE631A"/>
    <w:rsid w:val="00CF09B1"/>
    <w:rsid w:val="00CF2F81"/>
    <w:rsid w:val="00CF3B6A"/>
    <w:rsid w:val="00CF4E90"/>
    <w:rsid w:val="00D05773"/>
    <w:rsid w:val="00D12254"/>
    <w:rsid w:val="00D13D32"/>
    <w:rsid w:val="00D1400D"/>
    <w:rsid w:val="00D1549D"/>
    <w:rsid w:val="00D21344"/>
    <w:rsid w:val="00D21AE7"/>
    <w:rsid w:val="00D260B6"/>
    <w:rsid w:val="00D35AC3"/>
    <w:rsid w:val="00D35CEC"/>
    <w:rsid w:val="00D4419D"/>
    <w:rsid w:val="00D44CA2"/>
    <w:rsid w:val="00D4519B"/>
    <w:rsid w:val="00D50645"/>
    <w:rsid w:val="00D539A1"/>
    <w:rsid w:val="00D54C0E"/>
    <w:rsid w:val="00D556D1"/>
    <w:rsid w:val="00D66590"/>
    <w:rsid w:val="00D707B2"/>
    <w:rsid w:val="00D74045"/>
    <w:rsid w:val="00D81ECA"/>
    <w:rsid w:val="00D82253"/>
    <w:rsid w:val="00D82699"/>
    <w:rsid w:val="00D87BF9"/>
    <w:rsid w:val="00D87C4F"/>
    <w:rsid w:val="00D91A95"/>
    <w:rsid w:val="00D93985"/>
    <w:rsid w:val="00D94933"/>
    <w:rsid w:val="00D950B0"/>
    <w:rsid w:val="00D95EA4"/>
    <w:rsid w:val="00D97BC8"/>
    <w:rsid w:val="00DA1522"/>
    <w:rsid w:val="00DA2FEA"/>
    <w:rsid w:val="00DA4D5F"/>
    <w:rsid w:val="00DC54F7"/>
    <w:rsid w:val="00DC5569"/>
    <w:rsid w:val="00DD0D4C"/>
    <w:rsid w:val="00DD3956"/>
    <w:rsid w:val="00DD3A50"/>
    <w:rsid w:val="00DD6D4F"/>
    <w:rsid w:val="00DD7893"/>
    <w:rsid w:val="00DE068E"/>
    <w:rsid w:val="00DE2481"/>
    <w:rsid w:val="00DE25B1"/>
    <w:rsid w:val="00DE2BFF"/>
    <w:rsid w:val="00DE61B8"/>
    <w:rsid w:val="00DE7652"/>
    <w:rsid w:val="00DF691E"/>
    <w:rsid w:val="00DF7332"/>
    <w:rsid w:val="00DF7F62"/>
    <w:rsid w:val="00E01236"/>
    <w:rsid w:val="00E0140C"/>
    <w:rsid w:val="00E01B20"/>
    <w:rsid w:val="00E05BBB"/>
    <w:rsid w:val="00E05D9F"/>
    <w:rsid w:val="00E06A3B"/>
    <w:rsid w:val="00E071FD"/>
    <w:rsid w:val="00E140BB"/>
    <w:rsid w:val="00E172E8"/>
    <w:rsid w:val="00E17572"/>
    <w:rsid w:val="00E20618"/>
    <w:rsid w:val="00E21BFE"/>
    <w:rsid w:val="00E22BF0"/>
    <w:rsid w:val="00E23756"/>
    <w:rsid w:val="00E23C56"/>
    <w:rsid w:val="00E3041C"/>
    <w:rsid w:val="00E30E3B"/>
    <w:rsid w:val="00E409A5"/>
    <w:rsid w:val="00E410DC"/>
    <w:rsid w:val="00E42EB9"/>
    <w:rsid w:val="00E4629E"/>
    <w:rsid w:val="00E47F5D"/>
    <w:rsid w:val="00E53799"/>
    <w:rsid w:val="00E5541E"/>
    <w:rsid w:val="00E5580D"/>
    <w:rsid w:val="00E56023"/>
    <w:rsid w:val="00E60E76"/>
    <w:rsid w:val="00E612D7"/>
    <w:rsid w:val="00E62F0A"/>
    <w:rsid w:val="00E64991"/>
    <w:rsid w:val="00E6656E"/>
    <w:rsid w:val="00E70F96"/>
    <w:rsid w:val="00E743DF"/>
    <w:rsid w:val="00E820B2"/>
    <w:rsid w:val="00E847EE"/>
    <w:rsid w:val="00E84939"/>
    <w:rsid w:val="00E868BB"/>
    <w:rsid w:val="00E87C79"/>
    <w:rsid w:val="00E91436"/>
    <w:rsid w:val="00E9527A"/>
    <w:rsid w:val="00E959D5"/>
    <w:rsid w:val="00E97040"/>
    <w:rsid w:val="00EA134E"/>
    <w:rsid w:val="00EA2030"/>
    <w:rsid w:val="00EA741C"/>
    <w:rsid w:val="00EB0579"/>
    <w:rsid w:val="00EB17AC"/>
    <w:rsid w:val="00EB2BD2"/>
    <w:rsid w:val="00EB58D7"/>
    <w:rsid w:val="00EB68F0"/>
    <w:rsid w:val="00EB6E86"/>
    <w:rsid w:val="00EC1414"/>
    <w:rsid w:val="00EC15F7"/>
    <w:rsid w:val="00EC27C1"/>
    <w:rsid w:val="00EC34EB"/>
    <w:rsid w:val="00EC4015"/>
    <w:rsid w:val="00ED07EF"/>
    <w:rsid w:val="00ED09F7"/>
    <w:rsid w:val="00ED4E39"/>
    <w:rsid w:val="00ED5FFB"/>
    <w:rsid w:val="00ED627B"/>
    <w:rsid w:val="00ED7A5F"/>
    <w:rsid w:val="00ED7C7D"/>
    <w:rsid w:val="00EE272D"/>
    <w:rsid w:val="00EE49B9"/>
    <w:rsid w:val="00EE4C61"/>
    <w:rsid w:val="00EF09A9"/>
    <w:rsid w:val="00EF1073"/>
    <w:rsid w:val="00EF2482"/>
    <w:rsid w:val="00EF50E7"/>
    <w:rsid w:val="00F029BA"/>
    <w:rsid w:val="00F0622F"/>
    <w:rsid w:val="00F21777"/>
    <w:rsid w:val="00F25939"/>
    <w:rsid w:val="00F26A3E"/>
    <w:rsid w:val="00F31CB6"/>
    <w:rsid w:val="00F346B4"/>
    <w:rsid w:val="00F34C8C"/>
    <w:rsid w:val="00F352F5"/>
    <w:rsid w:val="00F40534"/>
    <w:rsid w:val="00F408F9"/>
    <w:rsid w:val="00F40B85"/>
    <w:rsid w:val="00F411B4"/>
    <w:rsid w:val="00F41B8C"/>
    <w:rsid w:val="00F42A19"/>
    <w:rsid w:val="00F43103"/>
    <w:rsid w:val="00F45684"/>
    <w:rsid w:val="00F473E5"/>
    <w:rsid w:val="00F50772"/>
    <w:rsid w:val="00F509D2"/>
    <w:rsid w:val="00F50DAA"/>
    <w:rsid w:val="00F55D85"/>
    <w:rsid w:val="00F64AE0"/>
    <w:rsid w:val="00F65C24"/>
    <w:rsid w:val="00F66ABE"/>
    <w:rsid w:val="00F672AE"/>
    <w:rsid w:val="00F72679"/>
    <w:rsid w:val="00F80BFE"/>
    <w:rsid w:val="00F8709D"/>
    <w:rsid w:val="00F943AA"/>
    <w:rsid w:val="00F965CE"/>
    <w:rsid w:val="00FA0891"/>
    <w:rsid w:val="00FA6BEC"/>
    <w:rsid w:val="00FB090B"/>
    <w:rsid w:val="00FB1122"/>
    <w:rsid w:val="00FB522C"/>
    <w:rsid w:val="00FC03D9"/>
    <w:rsid w:val="00FC0428"/>
    <w:rsid w:val="00FC655C"/>
    <w:rsid w:val="00FC761F"/>
    <w:rsid w:val="00FD22E3"/>
    <w:rsid w:val="00FD3272"/>
    <w:rsid w:val="00FD498B"/>
    <w:rsid w:val="00FD4BCC"/>
    <w:rsid w:val="00FD4C64"/>
    <w:rsid w:val="00FD63FD"/>
    <w:rsid w:val="00FE0D48"/>
    <w:rsid w:val="00FE0DFE"/>
    <w:rsid w:val="00FE0E52"/>
    <w:rsid w:val="00FE2926"/>
    <w:rsid w:val="00FE6662"/>
    <w:rsid w:val="00FE795F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4BEA-0EFB-407E-ACF5-E55A54F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2A"/>
  </w:style>
  <w:style w:type="paragraph" w:styleId="1">
    <w:name w:val="heading 1"/>
    <w:basedOn w:val="a"/>
    <w:next w:val="a"/>
    <w:link w:val="10"/>
    <w:uiPriority w:val="99"/>
    <w:qFormat/>
    <w:rsid w:val="007174DB"/>
    <w:pPr>
      <w:keepNext/>
      <w:keepLines/>
      <w:numPr>
        <w:numId w:val="5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17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0204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020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20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02045"/>
    <w:rPr>
      <w:vertAlign w:val="superscript"/>
    </w:rPr>
  </w:style>
  <w:style w:type="character" w:styleId="a8">
    <w:name w:val="Hyperlink"/>
    <w:basedOn w:val="a0"/>
    <w:uiPriority w:val="99"/>
    <w:unhideWhenUsed/>
    <w:rsid w:val="00607C8E"/>
    <w:rPr>
      <w:color w:val="0563C1" w:themeColor="hyperlink"/>
      <w:u w:val="single"/>
    </w:rPr>
  </w:style>
  <w:style w:type="paragraph" w:customStyle="1" w:styleId="a9">
    <w:name w:val="Знак Знак Знак"/>
    <w:basedOn w:val="a"/>
    <w:rsid w:val="00F0622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39"/>
    <w:rsid w:val="00F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074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34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0"/>
    <w:rsid w:val="00346F7F"/>
    <w:rPr>
      <w:shd w:val="clear" w:color="auto" w:fill="FFFFFF"/>
    </w:rPr>
  </w:style>
  <w:style w:type="paragraph" w:customStyle="1" w:styleId="30">
    <w:name w:val="Основной текст3"/>
    <w:basedOn w:val="a"/>
    <w:link w:val="ab"/>
    <w:rsid w:val="00346F7F"/>
    <w:pPr>
      <w:widowControl w:val="0"/>
      <w:shd w:val="clear" w:color="auto" w:fill="FFFFFF"/>
      <w:spacing w:after="240" w:line="276" w:lineRule="exact"/>
      <w:ind w:hanging="360"/>
      <w:jc w:val="center"/>
    </w:pPr>
  </w:style>
  <w:style w:type="character" w:customStyle="1" w:styleId="21">
    <w:name w:val="Основной текст2"/>
    <w:rsid w:val="00346F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D559B"/>
    <w:pPr>
      <w:widowControl w:val="0"/>
      <w:shd w:val="clear" w:color="auto" w:fill="FFFFFF"/>
      <w:spacing w:after="0" w:line="336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5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0A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648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5167"/>
  </w:style>
  <w:style w:type="paragraph" w:styleId="af0">
    <w:name w:val="footer"/>
    <w:basedOn w:val="a"/>
    <w:link w:val="af1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5167"/>
  </w:style>
  <w:style w:type="table" w:customStyle="1" w:styleId="22">
    <w:name w:val="Сетка таблицы2"/>
    <w:basedOn w:val="a1"/>
    <w:next w:val="aa"/>
    <w:uiPriority w:val="39"/>
    <w:rsid w:val="009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43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174DB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H21">
    <w:name w:val="H21"/>
    <w:basedOn w:val="a"/>
    <w:next w:val="a"/>
    <w:uiPriority w:val="99"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310">
    <w:name w:val="Заголовок 31"/>
    <w:basedOn w:val="a"/>
    <w:next w:val="a"/>
    <w:link w:val="32"/>
    <w:uiPriority w:val="99"/>
    <w:unhideWhenUsed/>
    <w:qFormat/>
    <w:rsid w:val="007174DB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2"/>
    <w:uiPriority w:val="99"/>
    <w:semiHidden/>
    <w:unhideWhenUsed/>
    <w:rsid w:val="007174DB"/>
  </w:style>
  <w:style w:type="paragraph" w:styleId="af2">
    <w:name w:val="Body Text"/>
    <w:basedOn w:val="a"/>
    <w:link w:val="af3"/>
    <w:unhideWhenUsed/>
    <w:rsid w:val="007174DB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174DB"/>
    <w:rPr>
      <w:rFonts w:ascii="Arial" w:eastAsia="Times New Roman" w:hAnsi="Arial" w:cs="Times New Roman"/>
      <w:szCs w:val="24"/>
      <w:lang w:eastAsia="ru-RU"/>
    </w:rPr>
  </w:style>
  <w:style w:type="paragraph" w:customStyle="1" w:styleId="af4">
    <w:name w:val="Нумерованный текст"/>
    <w:basedOn w:val="3"/>
    <w:link w:val="af5"/>
    <w:qFormat/>
    <w:rsid w:val="007174DB"/>
    <w:pPr>
      <w:keepNext w:val="0"/>
      <w:keepLines w:val="0"/>
      <w:widowControl w:val="0"/>
      <w:tabs>
        <w:tab w:val="left" w:pos="1134"/>
      </w:tabs>
      <w:spacing w:before="0" w:line="240" w:lineRule="auto"/>
      <w:jc w:val="both"/>
    </w:pPr>
    <w:rPr>
      <w:rFonts w:ascii="Times New Roman" w:hAnsi="Times New Roman"/>
      <w:color w:val="000000"/>
      <w:sz w:val="28"/>
    </w:rPr>
  </w:style>
  <w:style w:type="character" w:customStyle="1" w:styleId="af5">
    <w:name w:val="Нумерованный текст Знак"/>
    <w:link w:val="af4"/>
    <w:rsid w:val="007174DB"/>
    <w:rPr>
      <w:rFonts w:ascii="Times New Roman" w:eastAsiaTheme="majorEastAsia" w:hAnsi="Times New Roman" w:cstheme="majorBidi"/>
      <w:color w:val="000000"/>
      <w:sz w:val="28"/>
      <w:szCs w:val="24"/>
    </w:rPr>
  </w:style>
  <w:style w:type="paragraph" w:customStyle="1" w:styleId="-4">
    <w:name w:val="Пункт-4"/>
    <w:basedOn w:val="a"/>
    <w:link w:val="-40"/>
    <w:autoRedefine/>
    <w:rsid w:val="007174DB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7174DB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174DB"/>
  </w:style>
  <w:style w:type="character" w:customStyle="1" w:styleId="af6">
    <w:name w:val="Цветовое выделение для Нормальный"/>
    <w:basedOn w:val="a0"/>
    <w:uiPriority w:val="99"/>
    <w:rsid w:val="007174DB"/>
    <w:rPr>
      <w:sz w:val="20"/>
      <w:szCs w:val="20"/>
    </w:rPr>
  </w:style>
  <w:style w:type="table" w:customStyle="1" w:styleId="33">
    <w:name w:val="Сетка таблицы3"/>
    <w:basedOn w:val="a1"/>
    <w:next w:val="aa"/>
    <w:rsid w:val="0071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7174D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174D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174DB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174D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74D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74D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74D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74D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174DB"/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Заголовок 3 Знак"/>
    <w:basedOn w:val="a0"/>
    <w:link w:val="310"/>
    <w:uiPriority w:val="99"/>
    <w:rsid w:val="007174DB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74D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7174DB"/>
    <w:rPr>
      <w:rFonts w:ascii="Calibri Light" w:eastAsia="Times New Roman" w:hAnsi="Calibri Light" w:cs="Times New Roman"/>
      <w:color w:val="2E74B5"/>
    </w:rPr>
  </w:style>
  <w:style w:type="character" w:styleId="aff">
    <w:name w:val="Strong"/>
    <w:uiPriority w:val="22"/>
    <w:qFormat/>
    <w:rsid w:val="007174DB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7174D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71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7174DB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174DB"/>
  </w:style>
  <w:style w:type="character" w:customStyle="1" w:styleId="14">
    <w:name w:val="Просмотренная гиперссылка1"/>
    <w:basedOn w:val="a0"/>
    <w:uiPriority w:val="99"/>
    <w:semiHidden/>
    <w:unhideWhenUsed/>
    <w:rsid w:val="007174DB"/>
    <w:rPr>
      <w:color w:val="954F72"/>
      <w:u w:val="single"/>
    </w:rPr>
  </w:style>
  <w:style w:type="character" w:customStyle="1" w:styleId="15">
    <w:name w:val="Основной шрифт абзаца1"/>
    <w:rsid w:val="007174DB"/>
  </w:style>
  <w:style w:type="numbering" w:customStyle="1" w:styleId="110">
    <w:name w:val="Нет списка11"/>
    <w:next w:val="a2"/>
    <w:uiPriority w:val="99"/>
    <w:semiHidden/>
    <w:unhideWhenUsed/>
    <w:rsid w:val="007174DB"/>
  </w:style>
  <w:style w:type="table" w:customStyle="1" w:styleId="111">
    <w:name w:val="Сетка таблицы11"/>
    <w:basedOn w:val="a1"/>
    <w:next w:val="aa"/>
    <w:uiPriority w:val="99"/>
    <w:rsid w:val="007174D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7174DB"/>
  </w:style>
  <w:style w:type="character" w:customStyle="1" w:styleId="42">
    <w:name w:val="Основной текст (4) + Не полужирный"/>
    <w:uiPriority w:val="99"/>
    <w:rsid w:val="00717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_"/>
    <w:link w:val="44"/>
    <w:uiPriority w:val="99"/>
    <w:locked/>
    <w:rsid w:val="007174DB"/>
    <w:rPr>
      <w:rFonts w:ascii="Times New Roman" w:hAnsi="Times New Roman"/>
      <w:b/>
      <w:sz w:val="2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7174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sz w:val="27"/>
    </w:rPr>
  </w:style>
  <w:style w:type="paragraph" w:styleId="aff3">
    <w:name w:val="Subtitle"/>
    <w:basedOn w:val="a"/>
    <w:next w:val="a"/>
    <w:link w:val="aff4"/>
    <w:uiPriority w:val="99"/>
    <w:qFormat/>
    <w:rsid w:val="007174D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7174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7174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7174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f5">
    <w:name w:val="FollowedHyperlink"/>
    <w:basedOn w:val="a0"/>
    <w:uiPriority w:val="99"/>
    <w:semiHidden/>
    <w:unhideWhenUsed/>
    <w:rsid w:val="007174DB"/>
    <w:rPr>
      <w:color w:val="954F72" w:themeColor="followedHyperlink"/>
      <w:u w:val="single"/>
    </w:rPr>
  </w:style>
  <w:style w:type="table" w:customStyle="1" w:styleId="45">
    <w:name w:val="Сетка таблицы4"/>
    <w:basedOn w:val="a1"/>
    <w:next w:val="aa"/>
    <w:rsid w:val="00F4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3C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сновной текст5"/>
    <w:basedOn w:val="a"/>
    <w:rsid w:val="0087137F"/>
    <w:pPr>
      <w:widowControl w:val="0"/>
      <w:shd w:val="clear" w:color="auto" w:fill="FFFFFF"/>
      <w:spacing w:after="240" w:line="269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table" w:customStyle="1" w:styleId="TableGrid1">
    <w:name w:val="TableGrid1"/>
    <w:rsid w:val="00944F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AE1C-E4EE-4462-8E9D-8546FD64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6337</Words>
  <Characters>36122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Тарчоков</dc:creator>
  <cp:keywords/>
  <dc:description/>
  <cp:lastModifiedBy>Baksanova</cp:lastModifiedBy>
  <cp:revision>6</cp:revision>
  <cp:lastPrinted>2018-04-11T04:55:00Z</cp:lastPrinted>
  <dcterms:created xsi:type="dcterms:W3CDTF">2021-09-22T12:58:00Z</dcterms:created>
  <dcterms:modified xsi:type="dcterms:W3CDTF">2022-04-01T13:57:00Z</dcterms:modified>
</cp:coreProperties>
</file>