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B90561" w:rsidRDefault="00B90561"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Нальчик, ул. </w:t>
      </w:r>
      <w:r w:rsidR="00D36C7F">
        <w:rPr>
          <w:rFonts w:ascii="Times New Roman" w:eastAsia="Calibri" w:hAnsi="Times New Roman" w:cs="Times New Roman"/>
        </w:rPr>
        <w:t>Толстого</w:t>
      </w:r>
      <w:r w:rsidR="00BF793B">
        <w:rPr>
          <w:rFonts w:ascii="Times New Roman" w:eastAsia="Calibri" w:hAnsi="Times New Roman" w:cs="Times New Roman"/>
        </w:rPr>
        <w:t>, д.</w:t>
      </w:r>
      <w:r w:rsidR="00D36C7F">
        <w:rPr>
          <w:rFonts w:ascii="Times New Roman" w:eastAsia="Calibri" w:hAnsi="Times New Roman" w:cs="Times New Roman"/>
        </w:rPr>
        <w:t>188</w:t>
      </w:r>
      <w:r w:rsidR="00FA3563">
        <w:rPr>
          <w:rFonts w:ascii="Times New Roman" w:eastAsia="Calibri" w:hAnsi="Times New Roman" w:cs="Times New Roman"/>
        </w:rPr>
        <w:t>;</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 xml:space="preserve">Кабардино-Балкарская Республика, г. Нальчик, ул. </w:t>
      </w:r>
      <w:r w:rsidR="00D36C7F" w:rsidRPr="00D36C7F">
        <w:rPr>
          <w:rFonts w:ascii="Times New Roman" w:eastAsia="Calibri" w:hAnsi="Times New Roman" w:cs="Times New Roman"/>
        </w:rPr>
        <w:t>Толстого, д.</w:t>
      </w:r>
      <w:r w:rsidR="00D36C7F">
        <w:rPr>
          <w:rFonts w:ascii="Times New Roman" w:eastAsia="Calibri" w:hAnsi="Times New Roman" w:cs="Times New Roman"/>
        </w:rPr>
        <w:t>190</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FA3563">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FA3563">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D40CF6">
        <w:t>15</w:t>
      </w:r>
      <w:r w:rsidR="00791610" w:rsidRPr="001A6137">
        <w:t>0 (</w:t>
      </w:r>
      <w:r w:rsidR="00D40CF6">
        <w:t>сто пятьдесят</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BF793B"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D36C7F" w:rsidRPr="00D36C7F">
              <w:rPr>
                <w:b/>
                <w:u w:val="single"/>
              </w:rPr>
              <w:t>г. Нальчик, ул. Толстого, д.188</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1964</w:t>
            </w:r>
          </w:p>
          <w:p w:rsidR="007D47B7" w:rsidRPr="00EB1D6E" w:rsidRDefault="00D36C7F" w:rsidP="007D47B7">
            <w:pPr>
              <w:tabs>
                <w:tab w:val="left" w:pos="622"/>
              </w:tabs>
              <w:autoSpaceDE w:val="0"/>
              <w:autoSpaceDN w:val="0"/>
              <w:adjustRightInd w:val="0"/>
              <w:ind w:left="33" w:right="-2"/>
            </w:pPr>
            <w:r>
              <w:t>Количество этажей - 4</w:t>
            </w:r>
          </w:p>
          <w:p w:rsidR="007D47B7" w:rsidRPr="00EB1D6E" w:rsidRDefault="00D36C7F" w:rsidP="007D47B7">
            <w:pPr>
              <w:tabs>
                <w:tab w:val="left" w:pos="622"/>
              </w:tabs>
              <w:autoSpaceDE w:val="0"/>
              <w:autoSpaceDN w:val="0"/>
              <w:adjustRightInd w:val="0"/>
              <w:ind w:left="33" w:right="-2"/>
            </w:pPr>
            <w:r>
              <w:t>Количество подъездов -2</w:t>
            </w:r>
          </w:p>
          <w:p w:rsidR="007D47B7" w:rsidRDefault="007D47B7" w:rsidP="007D47B7">
            <w:pPr>
              <w:tabs>
                <w:tab w:val="left" w:pos="622"/>
              </w:tabs>
              <w:autoSpaceDE w:val="0"/>
              <w:autoSpaceDN w:val="0"/>
              <w:adjustRightInd w:val="0"/>
              <w:ind w:left="33" w:right="-2"/>
            </w:pPr>
            <w:r w:rsidRPr="00EB1D6E">
              <w:t>Наружные стены – кирпичные</w:t>
            </w:r>
          </w:p>
          <w:p w:rsidR="00D36C7F" w:rsidRDefault="00FA3563" w:rsidP="00FA3563">
            <w:pPr>
              <w:tabs>
                <w:tab w:val="left" w:pos="622"/>
              </w:tabs>
              <w:autoSpaceDE w:val="0"/>
              <w:autoSpaceDN w:val="0"/>
              <w:adjustRightInd w:val="0"/>
              <w:ind w:left="33" w:right="-2"/>
              <w:rPr>
                <w:b/>
                <w:u w:val="single"/>
              </w:rPr>
            </w:pPr>
            <w:r w:rsidRPr="00FA3563">
              <w:rPr>
                <w:b/>
                <w:u w:val="single"/>
              </w:rPr>
              <w:t>К</w:t>
            </w:r>
            <w:r>
              <w:rPr>
                <w:b/>
                <w:u w:val="single"/>
              </w:rPr>
              <w:t xml:space="preserve">абардино-Балкарская Республика, </w:t>
            </w:r>
            <w:r w:rsidR="00D36C7F">
              <w:rPr>
                <w:b/>
                <w:u w:val="single"/>
              </w:rPr>
              <w:t>г. Нальчик, ул. Толстого, д.190</w:t>
            </w:r>
          </w:p>
          <w:p w:rsidR="00FA3563" w:rsidRPr="00FA3563" w:rsidRDefault="00FA3563" w:rsidP="00FA3563">
            <w:pPr>
              <w:tabs>
                <w:tab w:val="left" w:pos="622"/>
              </w:tabs>
              <w:autoSpaceDE w:val="0"/>
              <w:autoSpaceDN w:val="0"/>
              <w:adjustRightInd w:val="0"/>
              <w:ind w:left="33" w:right="-2"/>
            </w:pPr>
            <w:r w:rsidRPr="00FA3563">
              <w:t xml:space="preserve">Год постройки - </w:t>
            </w:r>
            <w:r w:rsidR="00D36C7F">
              <w:t>1965</w:t>
            </w:r>
          </w:p>
          <w:p w:rsidR="00FA3563" w:rsidRPr="00FA3563" w:rsidRDefault="00FA3563" w:rsidP="00FA3563">
            <w:pPr>
              <w:tabs>
                <w:tab w:val="left" w:pos="622"/>
              </w:tabs>
              <w:autoSpaceDE w:val="0"/>
              <w:autoSpaceDN w:val="0"/>
              <w:adjustRightInd w:val="0"/>
              <w:ind w:left="33" w:right="-2"/>
            </w:pPr>
            <w:r w:rsidRPr="00FA3563">
              <w:t>Количество этажей - 5</w:t>
            </w:r>
          </w:p>
          <w:p w:rsidR="00FA3563" w:rsidRPr="00FA3563" w:rsidRDefault="00D36C7F" w:rsidP="00FA3563">
            <w:pPr>
              <w:tabs>
                <w:tab w:val="left" w:pos="622"/>
              </w:tabs>
              <w:autoSpaceDE w:val="0"/>
              <w:autoSpaceDN w:val="0"/>
              <w:adjustRightInd w:val="0"/>
              <w:ind w:left="33" w:right="-2"/>
            </w:pPr>
            <w:r>
              <w:t>Количество подъездов -3</w:t>
            </w:r>
          </w:p>
          <w:p w:rsidR="00FA3563" w:rsidRDefault="00FA3563" w:rsidP="00FA3563">
            <w:pPr>
              <w:tabs>
                <w:tab w:val="left" w:pos="622"/>
              </w:tabs>
              <w:autoSpaceDE w:val="0"/>
              <w:autoSpaceDN w:val="0"/>
              <w:adjustRightInd w:val="0"/>
              <w:ind w:left="33" w:right="-2"/>
            </w:pPr>
            <w:r w:rsidRPr="00FA3563">
              <w:t>Наружные стены – кирпичные</w:t>
            </w:r>
          </w:p>
          <w:p w:rsidR="00EB1D6E" w:rsidRPr="00EB1D6E" w:rsidRDefault="00EB1D6E" w:rsidP="00BF793B">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FA3563">
        <w:rPr>
          <w:b/>
          <w:spacing w:val="-6"/>
          <w:sz w:val="22"/>
          <w:szCs w:val="22"/>
        </w:rPr>
        <w:t>15</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FA3563">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D36C7F" w:rsidRPr="00D36C7F">
              <w:rPr>
                <w:rFonts w:eastAsia="Calibri"/>
              </w:rPr>
              <w:t xml:space="preserve"> г. Нальчик, ул. Толстого, д.188</w:t>
            </w:r>
          </w:p>
        </w:tc>
        <w:tc>
          <w:tcPr>
            <w:tcW w:w="1846" w:type="dxa"/>
            <w:tcBorders>
              <w:top w:val="single" w:sz="2" w:space="0" w:color="auto"/>
            </w:tcBorders>
            <w:shd w:val="clear" w:color="auto" w:fill="auto"/>
            <w:vAlign w:val="center"/>
          </w:tcPr>
          <w:p w:rsidR="00EC2E89" w:rsidRPr="000D24D7" w:rsidRDefault="00D36C7F"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6 992 233,20</w:t>
            </w:r>
          </w:p>
        </w:tc>
      </w:tr>
      <w:tr w:rsidR="00FA3563" w:rsidRPr="00A86C52" w:rsidTr="00C15CDE">
        <w:trPr>
          <w:trHeight w:val="195"/>
        </w:trPr>
        <w:tc>
          <w:tcPr>
            <w:tcW w:w="423" w:type="dxa"/>
            <w:tcBorders>
              <w:top w:val="single" w:sz="2" w:space="0" w:color="auto"/>
              <w:left w:val="single" w:sz="2" w:space="0" w:color="auto"/>
            </w:tcBorders>
          </w:tcPr>
          <w:p w:rsidR="00FA3563" w:rsidRDefault="00FA3563"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A3563" w:rsidRPr="00EB1D6E" w:rsidRDefault="00FA3563" w:rsidP="00EC2E89">
            <w:pPr>
              <w:rPr>
                <w:rFonts w:eastAsia="Calibri"/>
              </w:rPr>
            </w:pPr>
            <w:r w:rsidRPr="00FA3563">
              <w:rPr>
                <w:rFonts w:eastAsia="Calibri"/>
              </w:rPr>
              <w:t xml:space="preserve">Кабардино-Балкарская Республика, </w:t>
            </w:r>
            <w:r w:rsidR="00D36C7F" w:rsidRPr="00D36C7F">
              <w:rPr>
                <w:rFonts w:eastAsia="Calibri"/>
              </w:rPr>
              <w:t>г. Нальчик, ул. Толстого, д.</w:t>
            </w:r>
            <w:r w:rsidR="00D36C7F">
              <w:rPr>
                <w:rFonts w:eastAsia="Calibri"/>
              </w:rPr>
              <w:t>190</w:t>
            </w:r>
          </w:p>
        </w:tc>
        <w:tc>
          <w:tcPr>
            <w:tcW w:w="1846" w:type="dxa"/>
            <w:tcBorders>
              <w:top w:val="single" w:sz="2" w:space="0" w:color="auto"/>
            </w:tcBorders>
            <w:shd w:val="clear" w:color="auto" w:fill="auto"/>
            <w:vAlign w:val="center"/>
          </w:tcPr>
          <w:p w:rsidR="00FA3563" w:rsidRPr="00BF793B" w:rsidRDefault="00D36C7F"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9 775 646,40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D36C7F"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36C7F">
              <w:rPr>
                <w:b/>
                <w:bCs/>
                <w:sz w:val="22"/>
                <w:szCs w:val="22"/>
              </w:rPr>
              <w:t>16 767 879,60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lastRenderedPageBreak/>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D36C7F">
        <w:tc>
          <w:tcPr>
            <w:tcW w:w="701"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г. Нальчик, ул. Толстого, д.188</w:t>
            </w:r>
          </w:p>
        </w:tc>
        <w:tc>
          <w:tcPr>
            <w:tcW w:w="1481"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35C0F">
              <w:rPr>
                <w:rFonts w:eastAsia="Calibri"/>
                <w:bCs/>
                <w:kern w:val="1"/>
                <w:sz w:val="22"/>
                <w:szCs w:val="22"/>
                <w:lang w:eastAsia="ar-SA"/>
              </w:rPr>
              <w:t>6 992 233,20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51</w:t>
            </w:r>
          </w:p>
        </w:tc>
      </w:tr>
      <w:tr w:rsidR="00D36C7F" w:rsidTr="00D36C7F">
        <w:tc>
          <w:tcPr>
            <w:tcW w:w="701"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2" w:space="0" w:color="auto"/>
            </w:tcBorders>
            <w:shd w:val="clear" w:color="auto" w:fill="auto"/>
            <w:vAlign w:val="center"/>
          </w:tcPr>
          <w:p w:rsidR="00D36C7F" w:rsidRPr="00BF793B"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EB1D6E" w:rsidRDefault="00D36C7F" w:rsidP="00D36C7F">
            <w:pPr>
              <w:rPr>
                <w:rFonts w:eastAsia="Calibri"/>
              </w:rPr>
            </w:pPr>
            <w:r w:rsidRPr="00FA3563">
              <w:rPr>
                <w:rFonts w:eastAsia="Calibri"/>
              </w:rPr>
              <w:t xml:space="preserve">Кабардино-Балкарская Республика, </w:t>
            </w:r>
            <w:r w:rsidRPr="00D36C7F">
              <w:rPr>
                <w:rFonts w:eastAsia="Calibri"/>
              </w:rPr>
              <w:t>г. Нальчик, ул. Толстого, д.</w:t>
            </w:r>
            <w:r>
              <w:rPr>
                <w:rFonts w:eastAsia="Calibri"/>
              </w:rPr>
              <w:t>190</w:t>
            </w:r>
          </w:p>
        </w:tc>
        <w:tc>
          <w:tcPr>
            <w:tcW w:w="1481" w:type="dxa"/>
            <w:tcBorders>
              <w:top w:val="single" w:sz="2" w:space="0" w:color="auto"/>
            </w:tcBorders>
            <w:shd w:val="clear" w:color="auto" w:fill="auto"/>
            <w:vAlign w:val="center"/>
          </w:tcPr>
          <w:p w:rsidR="00D36C7F" w:rsidRPr="00BF793B"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35C0F">
              <w:rPr>
                <w:rFonts w:eastAsia="Calibri"/>
                <w:bCs/>
                <w:kern w:val="1"/>
                <w:sz w:val="22"/>
                <w:szCs w:val="22"/>
                <w:lang w:eastAsia="ar-SA"/>
              </w:rPr>
              <w:t>9 775 646,40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49</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D36C7F"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36C7F">
              <w:rPr>
                <w:b/>
                <w:bCs/>
                <w:sz w:val="22"/>
                <w:szCs w:val="22"/>
              </w:rPr>
              <w:t>16 767 879,60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D36C7F"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100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7F" w:rsidRDefault="00D36C7F">
      <w:pPr>
        <w:spacing w:after="0"/>
      </w:pPr>
      <w:r>
        <w:separator/>
      </w:r>
    </w:p>
  </w:endnote>
  <w:endnote w:type="continuationSeparator" w:id="0">
    <w:p w:rsidR="00D36C7F" w:rsidRDefault="00D36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7F" w:rsidRPr="001D507D" w:rsidRDefault="00D36C7F"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40CF6">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7F" w:rsidRDefault="00D36C7F">
      <w:pPr>
        <w:spacing w:after="0"/>
      </w:pPr>
      <w:r>
        <w:separator/>
      </w:r>
    </w:p>
  </w:footnote>
  <w:footnote w:type="continuationSeparator" w:id="0">
    <w:p w:rsidR="00D36C7F" w:rsidRDefault="00D36C7F">
      <w:pPr>
        <w:spacing w:after="0"/>
      </w:pPr>
      <w:r>
        <w:continuationSeparator/>
      </w:r>
    </w:p>
  </w:footnote>
  <w:footnote w:id="1">
    <w:p w:rsidR="00D36C7F" w:rsidRDefault="00D36C7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0CF6"/>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F075-4E42-47AA-8B51-D890ED14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41</Pages>
  <Words>17606</Words>
  <Characters>100357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2022-03-03T15:26:00Z</cp:lastPrinted>
  <dcterms:created xsi:type="dcterms:W3CDTF">2022-03-30T14:27:00Z</dcterms:created>
  <dcterms:modified xsi:type="dcterms:W3CDTF">2022-04-12T09:05:00Z</dcterms:modified>
</cp:coreProperties>
</file>