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r w:rsidR="002B6FBA" w:rsidRPr="001D507D">
        <w:rPr>
          <w:spacing w:val="4"/>
        </w:rPr>
        <w:t>Кожаева Мурата Умат-Гериевича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D62655">
        <w:rPr>
          <w:rFonts w:ascii="Times New Roman" w:eastAsia="Calibri" w:hAnsi="Times New Roman" w:cs="Times New Roman"/>
        </w:rPr>
        <w:t xml:space="preserve">г.о. Нальчик </w:t>
      </w:r>
      <w:r w:rsidR="009D0A40">
        <w:rPr>
          <w:rFonts w:ascii="Times New Roman" w:eastAsia="Calibri" w:hAnsi="Times New Roman" w:cs="Times New Roman"/>
        </w:rPr>
        <w:t>ул. Профсоюзная</w:t>
      </w:r>
      <w:r w:rsidR="00EB7FA2">
        <w:rPr>
          <w:rFonts w:ascii="Times New Roman" w:eastAsia="Calibri" w:hAnsi="Times New Roman" w:cs="Times New Roman"/>
        </w:rPr>
        <w:t xml:space="preserve">, </w:t>
      </w:r>
      <w:r w:rsidR="009D0A40">
        <w:rPr>
          <w:rFonts w:ascii="Times New Roman" w:eastAsia="Calibri" w:hAnsi="Times New Roman" w:cs="Times New Roman"/>
        </w:rPr>
        <w:t>329</w:t>
      </w:r>
      <w:r w:rsidRPr="001D507D">
        <w:rPr>
          <w:rFonts w:ascii="Times New Roman" w:eastAsia="Calibri" w:hAnsi="Times New Roman" w:cs="Times New Roman"/>
        </w:rPr>
        <w:t>;</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D0A40">
        <w:rPr>
          <w:rFonts w:ascii="Times New Roman" w:eastAsia="Calibri" w:hAnsi="Times New Roman" w:cs="Times New Roman"/>
        </w:rPr>
        <w:t>г.о. Нальчик ул. Дружбы, 19</w:t>
      </w:r>
      <w:r w:rsidRPr="001D507D">
        <w:rPr>
          <w:rFonts w:ascii="Times New Roman" w:eastAsia="Calibri" w:hAnsi="Times New Roman" w:cs="Times New Roman"/>
        </w:rPr>
        <w:t>;</w:t>
      </w:r>
    </w:p>
    <w:p w:rsidR="002F121F" w:rsidRPr="001D507D" w:rsidRDefault="002F121F" w:rsidP="002F121F">
      <w:pPr>
        <w:pStyle w:val="a"/>
        <w:numPr>
          <w:ilvl w:val="0"/>
          <w:numId w:val="0"/>
        </w:numPr>
        <w:spacing w:before="100" w:beforeAutospacing="1" w:after="100" w:afterAutospacing="1"/>
        <w:ind w:left="1429"/>
        <w:rPr>
          <w:rFonts w:ascii="Times New Roman" w:eastAsia="Calibri" w:hAnsi="Times New Roman" w:cs="Times New Roman"/>
        </w:rPr>
      </w:pPr>
    </w:p>
    <w:p w:rsidR="00E45962" w:rsidRPr="001D507D" w:rsidRDefault="00F24F80"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C81DA1">
        <w:rPr>
          <w:rFonts w:ascii="Times New Roman" w:hAnsi="Times New Roman" w:cs="Times New Roman"/>
        </w:rPr>
        <w:t>12</w:t>
      </w:r>
      <w:r w:rsidR="00413CE4" w:rsidRPr="00381AE7">
        <w:rPr>
          <w:rFonts w:ascii="Times New Roman" w:hAnsi="Times New Roman" w:cs="Times New Roman"/>
        </w:rPr>
        <w:t>0</w:t>
      </w:r>
      <w:r w:rsidR="00C81DA1">
        <w:rPr>
          <w:rFonts w:ascii="Times New Roman" w:hAnsi="Times New Roman" w:cs="Times New Roman"/>
        </w:rPr>
        <w:t xml:space="preserve"> (сто двадцать)</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 xml:space="preserve">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lastRenderedPageBreak/>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Филиал ОАО Банк ВТБ (ПАО) в  г.Ставрополе</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r>
              <w:rPr>
                <w:b/>
                <w:sz w:val="22"/>
                <w:szCs w:val="22"/>
                <w:lang w:eastAsia="en-US"/>
              </w:rPr>
              <w:t>И.о.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Кожаев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9D0A40" w:rsidP="00C5331E">
            <w:pPr>
              <w:tabs>
                <w:tab w:val="left" w:pos="622"/>
              </w:tabs>
              <w:autoSpaceDE w:val="0"/>
              <w:autoSpaceDN w:val="0"/>
              <w:adjustRightInd w:val="0"/>
              <w:ind w:left="33" w:right="-2"/>
              <w:rPr>
                <w:b/>
                <w:u w:val="single"/>
              </w:rPr>
            </w:pPr>
            <w:r>
              <w:rPr>
                <w:b/>
                <w:u w:val="single"/>
              </w:rPr>
              <w:t xml:space="preserve">  г.о. Нальчик ул. Профсоюзная</w:t>
            </w:r>
            <w:r w:rsidR="00EB7FA2">
              <w:rPr>
                <w:b/>
                <w:u w:val="single"/>
              </w:rPr>
              <w:t xml:space="preserve">, д. </w:t>
            </w:r>
            <w:r>
              <w:rPr>
                <w:b/>
                <w:u w:val="single"/>
              </w:rPr>
              <w:t>329</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0E214B">
              <w:t xml:space="preserve"> - 1961</w:t>
            </w:r>
          </w:p>
          <w:p w:rsidR="005B1F2A" w:rsidRPr="00605B53" w:rsidRDefault="009D0A40" w:rsidP="00C5331E">
            <w:pPr>
              <w:tabs>
                <w:tab w:val="left" w:pos="622"/>
              </w:tabs>
              <w:autoSpaceDE w:val="0"/>
              <w:autoSpaceDN w:val="0"/>
              <w:adjustRightInd w:val="0"/>
              <w:ind w:left="33" w:right="-2"/>
            </w:pPr>
            <w:r>
              <w:t>Количество этажей - 2</w:t>
            </w:r>
          </w:p>
          <w:p w:rsidR="005B1F2A" w:rsidRPr="00605B53" w:rsidRDefault="009D0A40" w:rsidP="00C5331E">
            <w:pPr>
              <w:tabs>
                <w:tab w:val="left" w:pos="622"/>
              </w:tabs>
              <w:autoSpaceDE w:val="0"/>
              <w:autoSpaceDN w:val="0"/>
              <w:adjustRightInd w:val="0"/>
              <w:ind w:left="33" w:right="-2"/>
            </w:pPr>
            <w:r>
              <w:t>Количество подъездов -1</w:t>
            </w:r>
            <w:r w:rsidR="000E214B">
              <w:t xml:space="preserve"> </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9D0A40">
              <w:t>блок</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9D0A40" w:rsidP="00C5331E">
            <w:pPr>
              <w:tabs>
                <w:tab w:val="left" w:pos="622"/>
              </w:tabs>
              <w:autoSpaceDE w:val="0"/>
              <w:autoSpaceDN w:val="0"/>
              <w:adjustRightInd w:val="0"/>
              <w:ind w:left="33" w:right="-2"/>
              <w:rPr>
                <w:b/>
                <w:u w:val="single"/>
              </w:rPr>
            </w:pPr>
            <w:r>
              <w:rPr>
                <w:b/>
                <w:u w:val="single"/>
              </w:rPr>
              <w:t xml:space="preserve">  г.о. Нальчик ул. Дружбы, д. 19</w:t>
            </w:r>
            <w:r w:rsidR="005B1F2A">
              <w:rPr>
                <w:b/>
                <w:u w:val="single"/>
              </w:rPr>
              <w:t>;</w:t>
            </w:r>
          </w:p>
          <w:p w:rsidR="005B1F2A" w:rsidRPr="00605B53" w:rsidRDefault="005B1F2A" w:rsidP="00C5331E">
            <w:pPr>
              <w:tabs>
                <w:tab w:val="left" w:pos="622"/>
              </w:tabs>
              <w:autoSpaceDE w:val="0"/>
              <w:autoSpaceDN w:val="0"/>
              <w:adjustRightInd w:val="0"/>
              <w:ind w:left="33" w:right="-2"/>
            </w:pPr>
            <w:r>
              <w:t xml:space="preserve">Год </w:t>
            </w:r>
            <w:r w:rsidR="00C81DA1">
              <w:t xml:space="preserve">постройки </w:t>
            </w:r>
            <w:r w:rsidR="00D70DAD">
              <w:t>-</w:t>
            </w:r>
            <w:r w:rsidR="009D0A40">
              <w:t xml:space="preserve"> 1962</w:t>
            </w:r>
          </w:p>
          <w:p w:rsidR="005B1F2A" w:rsidRPr="00605B53" w:rsidRDefault="00EB7FA2" w:rsidP="00C5331E">
            <w:pPr>
              <w:tabs>
                <w:tab w:val="left" w:pos="622"/>
              </w:tabs>
              <w:autoSpaceDE w:val="0"/>
              <w:autoSpaceDN w:val="0"/>
              <w:adjustRightInd w:val="0"/>
              <w:ind w:left="33" w:right="-2"/>
            </w:pPr>
            <w:r>
              <w:t>Количество этажей - 2</w:t>
            </w:r>
          </w:p>
          <w:p w:rsidR="005B1F2A" w:rsidRPr="00605B53" w:rsidRDefault="00EB7FA2" w:rsidP="00C5331E">
            <w:pPr>
              <w:tabs>
                <w:tab w:val="left" w:pos="622"/>
              </w:tabs>
              <w:autoSpaceDE w:val="0"/>
              <w:autoSpaceDN w:val="0"/>
              <w:adjustRightInd w:val="0"/>
              <w:ind w:left="33" w:right="-2"/>
            </w:pPr>
            <w:r>
              <w:t>Количество подъездов - 2</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EB7FA2">
              <w:t>блок</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p>
        </w:tc>
        <w:tc>
          <w:tcPr>
            <w:tcW w:w="6379" w:type="dxa"/>
          </w:tcPr>
          <w:p w:rsidR="005B1F2A" w:rsidRPr="00605B53" w:rsidRDefault="005B1F2A" w:rsidP="005B1F2A">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w:t>
      </w:r>
      <w:r w:rsidRPr="00A86C52">
        <w:rPr>
          <w:sz w:val="22"/>
          <w:szCs w:val="22"/>
        </w:rPr>
        <w:lastRenderedPageBreak/>
        <w:t>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lastRenderedPageBreak/>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81DA1">
        <w:rPr>
          <w:b/>
          <w:spacing w:val="-6"/>
          <w:sz w:val="22"/>
          <w:szCs w:val="22"/>
        </w:rPr>
        <w:t>12</w:t>
      </w:r>
      <w:r w:rsidRPr="00992781">
        <w:rPr>
          <w:b/>
          <w:spacing w:val="-6"/>
          <w:sz w:val="22"/>
          <w:szCs w:val="22"/>
        </w:rPr>
        <w:t xml:space="preserve">0  </w:t>
      </w:r>
      <w:r w:rsidRPr="00992781">
        <w:rPr>
          <w:spacing w:val="-6"/>
          <w:sz w:val="22"/>
          <w:szCs w:val="22"/>
        </w:rPr>
        <w:t>(</w:t>
      </w:r>
      <w:r w:rsidR="00C81DA1">
        <w:rPr>
          <w:spacing w:val="-6"/>
          <w:sz w:val="22"/>
          <w:szCs w:val="22"/>
        </w:rPr>
        <w:t xml:space="preserve"> сто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6808"/>
        <w:gridCol w:w="2126"/>
      </w:tblGrid>
      <w:tr w:rsidR="00F401B9" w:rsidRPr="00A86C52" w:rsidTr="00856B12">
        <w:trPr>
          <w:cantSplit/>
          <w:trHeight w:val="1123"/>
        </w:trPr>
        <w:tc>
          <w:tcPr>
            <w:tcW w:w="564"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8"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856B12">
        <w:trPr>
          <w:trHeight w:val="195"/>
        </w:trPr>
        <w:tc>
          <w:tcPr>
            <w:tcW w:w="564" w:type="dxa"/>
            <w:tcBorders>
              <w:top w:val="single" w:sz="2" w:space="0" w:color="auto"/>
              <w:left w:val="single" w:sz="2" w:space="0" w:color="auto"/>
            </w:tcBorders>
          </w:tcPr>
          <w:p w:rsidR="00F401B9" w:rsidRPr="00A86C52" w:rsidRDefault="00F401B9" w:rsidP="00856B1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8"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856B12">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9D0A40">
              <w:rPr>
                <w:rFonts w:eastAsia="Calibri"/>
                <w:sz w:val="22"/>
                <w:szCs w:val="22"/>
              </w:rPr>
              <w:t>г.о. Нальчик ул. Профсоюзная</w:t>
            </w:r>
            <w:r w:rsidR="00EB7FA2">
              <w:rPr>
                <w:rFonts w:eastAsia="Calibri"/>
                <w:sz w:val="22"/>
                <w:szCs w:val="22"/>
              </w:rPr>
              <w:t xml:space="preserve">, </w:t>
            </w:r>
            <w:r w:rsidR="009D0A40">
              <w:rPr>
                <w:rFonts w:eastAsia="Calibri"/>
                <w:sz w:val="22"/>
                <w:szCs w:val="22"/>
              </w:rPr>
              <w:t>329</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9D0A40" w:rsidP="00856B12">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2 759 899,20</w:t>
            </w:r>
          </w:p>
        </w:tc>
      </w:tr>
      <w:tr w:rsidR="00F401B9" w:rsidRPr="00A86C52" w:rsidTr="00856B12">
        <w:trPr>
          <w:trHeight w:val="171"/>
        </w:trPr>
        <w:tc>
          <w:tcPr>
            <w:tcW w:w="564" w:type="dxa"/>
            <w:tcBorders>
              <w:top w:val="single" w:sz="4" w:space="0" w:color="auto"/>
              <w:left w:val="single" w:sz="2" w:space="0" w:color="auto"/>
            </w:tcBorders>
          </w:tcPr>
          <w:p w:rsidR="00F401B9" w:rsidRPr="00A86C52" w:rsidRDefault="00F401B9" w:rsidP="00856B12">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sidRPr="00A86C52">
              <w:rPr>
                <w:rFonts w:eastAsia="Calibri"/>
                <w:bCs/>
                <w:kern w:val="1"/>
                <w:sz w:val="22"/>
                <w:szCs w:val="22"/>
                <w:lang w:eastAsia="ar-SA"/>
              </w:rPr>
              <w:lastRenderedPageBreak/>
              <w:t>2</w:t>
            </w:r>
          </w:p>
        </w:tc>
        <w:tc>
          <w:tcPr>
            <w:tcW w:w="6808"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856B12">
            <w:pPr>
              <w:spacing w:before="100" w:beforeAutospacing="1" w:after="100" w:afterAutospacing="1"/>
              <w:contextualSpacing/>
              <w:jc w:val="left"/>
              <w:rPr>
                <w:rFonts w:eastAsia="Calibri"/>
                <w:sz w:val="22"/>
                <w:szCs w:val="22"/>
              </w:rPr>
            </w:pPr>
            <w:r w:rsidRPr="00A86C52">
              <w:rPr>
                <w:rFonts w:eastAsia="Calibri"/>
                <w:sz w:val="22"/>
                <w:szCs w:val="22"/>
              </w:rPr>
              <w:t>Ка</w:t>
            </w:r>
            <w:r w:rsidR="00992781">
              <w:rPr>
                <w:rFonts w:eastAsia="Calibri"/>
                <w:sz w:val="22"/>
                <w:szCs w:val="22"/>
              </w:rPr>
              <w:t>бардино-Балкарская Республик</w:t>
            </w:r>
            <w:r w:rsidR="009D0A40">
              <w:rPr>
                <w:rFonts w:eastAsia="Calibri"/>
                <w:sz w:val="22"/>
                <w:szCs w:val="22"/>
              </w:rPr>
              <w:t>а, г.о. Нальчик ул. Дружбы, 19</w:t>
            </w:r>
          </w:p>
        </w:tc>
        <w:tc>
          <w:tcPr>
            <w:tcW w:w="2126" w:type="dxa"/>
            <w:tcBorders>
              <w:top w:val="single" w:sz="4" w:space="0" w:color="auto"/>
            </w:tcBorders>
            <w:shd w:val="clear" w:color="auto" w:fill="auto"/>
            <w:vAlign w:val="center"/>
          </w:tcPr>
          <w:p w:rsidR="00F401B9" w:rsidRPr="00A86C52" w:rsidRDefault="009D0A40" w:rsidP="00856B12">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3 726 397,20</w:t>
            </w:r>
          </w:p>
        </w:tc>
      </w:tr>
      <w:tr w:rsidR="00992781" w:rsidRPr="00A86C52" w:rsidTr="00856B12">
        <w:trPr>
          <w:trHeight w:val="289"/>
        </w:trPr>
        <w:tc>
          <w:tcPr>
            <w:tcW w:w="7372" w:type="dxa"/>
            <w:gridSpan w:val="2"/>
            <w:tcBorders>
              <w:top w:val="single" w:sz="4" w:space="0" w:color="auto"/>
              <w:left w:val="single" w:sz="2" w:space="0" w:color="auto"/>
            </w:tcBorders>
          </w:tcPr>
          <w:p w:rsidR="00992781" w:rsidRPr="00A86C52" w:rsidRDefault="00992781" w:rsidP="00856B12">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2126" w:type="dxa"/>
            <w:tcBorders>
              <w:top w:val="single" w:sz="4" w:space="0" w:color="auto"/>
            </w:tcBorders>
            <w:shd w:val="clear" w:color="auto" w:fill="auto"/>
            <w:vAlign w:val="center"/>
          </w:tcPr>
          <w:p w:rsidR="00992781" w:rsidRPr="00A86C52" w:rsidRDefault="009D0A40" w:rsidP="00856B1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6 486 296,40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4"/>
        <w:gridCol w:w="965"/>
        <w:gridCol w:w="3534"/>
        <w:gridCol w:w="1469"/>
        <w:gridCol w:w="1549"/>
        <w:gridCol w:w="990"/>
      </w:tblGrid>
      <w:tr w:rsidR="00391612" w:rsidTr="00EB7FA2">
        <w:tc>
          <w:tcPr>
            <w:tcW w:w="844"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5"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534"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6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EB7FA2" w:rsidTr="00EB7FA2">
        <w:tc>
          <w:tcPr>
            <w:tcW w:w="844" w:type="dxa"/>
            <w:tcBorders>
              <w:top w:val="single" w:sz="4" w:space="0" w:color="auto"/>
              <w:left w:val="single" w:sz="4" w:space="0" w:color="auto"/>
              <w:bottom w:val="single" w:sz="4" w:space="0" w:color="auto"/>
              <w:right w:val="single" w:sz="4" w:space="0" w:color="auto"/>
            </w:tcBorders>
            <w:vAlign w:val="center"/>
            <w:hideMark/>
          </w:tcPr>
          <w:p w:rsidR="00EB7FA2" w:rsidRDefault="00EB7FA2" w:rsidP="00EB7FA2">
            <w:pPr>
              <w:spacing w:before="100" w:beforeAutospacing="1" w:after="100" w:afterAutospacing="1"/>
              <w:contextualSpacing/>
              <w:jc w:val="center"/>
              <w:rPr>
                <w:sz w:val="22"/>
                <w:szCs w:val="22"/>
                <w:lang w:eastAsia="en-US"/>
              </w:rPr>
            </w:pPr>
            <w:r>
              <w:rPr>
                <w:sz w:val="22"/>
                <w:szCs w:val="22"/>
                <w:lang w:eastAsia="en-US"/>
              </w:rPr>
              <w:t>1</w:t>
            </w:r>
          </w:p>
        </w:tc>
        <w:tc>
          <w:tcPr>
            <w:tcW w:w="965" w:type="dxa"/>
            <w:tcBorders>
              <w:top w:val="single" w:sz="4" w:space="0" w:color="auto"/>
              <w:left w:val="single" w:sz="4" w:space="0" w:color="auto"/>
              <w:bottom w:val="single" w:sz="4" w:space="0" w:color="auto"/>
              <w:right w:val="single" w:sz="4" w:space="0" w:color="auto"/>
            </w:tcBorders>
            <w:vAlign w:val="center"/>
          </w:tcPr>
          <w:p w:rsidR="00EB7FA2" w:rsidRDefault="00EB7FA2" w:rsidP="00EB7FA2">
            <w:pPr>
              <w:spacing w:before="100" w:beforeAutospacing="1" w:after="100" w:afterAutospacing="1"/>
              <w:contextualSpacing/>
              <w:jc w:val="center"/>
              <w:rPr>
                <w:sz w:val="22"/>
                <w:szCs w:val="22"/>
                <w:lang w:eastAsia="en-US"/>
              </w:rPr>
            </w:pPr>
            <w:r>
              <w:rPr>
                <w:sz w:val="22"/>
                <w:szCs w:val="22"/>
                <w:lang w:eastAsia="en-US"/>
              </w:rPr>
              <w:t>б/н</w:t>
            </w:r>
          </w:p>
        </w:tc>
        <w:tc>
          <w:tcPr>
            <w:tcW w:w="3534" w:type="dxa"/>
            <w:tcBorders>
              <w:top w:val="single" w:sz="4" w:space="0" w:color="auto"/>
              <w:left w:val="single" w:sz="4" w:space="0" w:color="auto"/>
              <w:bottom w:val="single" w:sz="4" w:space="0" w:color="auto"/>
              <w:right w:val="single" w:sz="4" w:space="0" w:color="auto"/>
            </w:tcBorders>
          </w:tcPr>
          <w:p w:rsidR="00EB7FA2" w:rsidRPr="00A86C52" w:rsidRDefault="009D0A40" w:rsidP="00EB7FA2">
            <w:pPr>
              <w:spacing w:before="100" w:beforeAutospacing="1" w:after="100" w:afterAutospacing="1"/>
              <w:contextualSpacing/>
              <w:jc w:val="left"/>
              <w:rPr>
                <w:rFonts w:eastAsia="Calibri"/>
                <w:sz w:val="22"/>
                <w:szCs w:val="22"/>
              </w:rPr>
            </w:pPr>
            <w:r>
              <w:rPr>
                <w:rFonts w:eastAsia="Calibri"/>
                <w:sz w:val="22"/>
                <w:szCs w:val="22"/>
              </w:rPr>
              <w:t>г.о. Нальчик ул. Профсоюзная, 329</w:t>
            </w:r>
          </w:p>
        </w:tc>
        <w:tc>
          <w:tcPr>
            <w:tcW w:w="1469" w:type="dxa"/>
            <w:tcBorders>
              <w:top w:val="single" w:sz="4" w:space="0" w:color="auto"/>
              <w:left w:val="single" w:sz="4" w:space="0" w:color="auto"/>
              <w:bottom w:val="single" w:sz="4" w:space="0" w:color="auto"/>
              <w:right w:val="single" w:sz="4" w:space="0" w:color="auto"/>
            </w:tcBorders>
            <w:vAlign w:val="center"/>
          </w:tcPr>
          <w:p w:rsidR="00EB7FA2" w:rsidRPr="00A86C52" w:rsidRDefault="009D0A40" w:rsidP="00EB7FA2">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2 759 899,20</w:t>
            </w:r>
          </w:p>
        </w:tc>
        <w:tc>
          <w:tcPr>
            <w:tcW w:w="1549" w:type="dxa"/>
            <w:tcBorders>
              <w:top w:val="single" w:sz="4" w:space="0" w:color="auto"/>
              <w:left w:val="single" w:sz="4" w:space="0" w:color="auto"/>
              <w:bottom w:val="single" w:sz="4" w:space="0" w:color="auto"/>
              <w:right w:val="single" w:sz="4" w:space="0" w:color="auto"/>
            </w:tcBorders>
            <w:vAlign w:val="center"/>
          </w:tcPr>
          <w:p w:rsidR="00EB7FA2" w:rsidRDefault="00EB7FA2" w:rsidP="00EB7FA2">
            <w:pPr>
              <w:spacing w:before="100" w:beforeAutospacing="1" w:after="100" w:afterAutospacing="1"/>
              <w:contextualSpacing/>
              <w:jc w:val="center"/>
              <w:rPr>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EB7FA2" w:rsidRDefault="009D0A40" w:rsidP="00EB7FA2">
            <w:pPr>
              <w:spacing w:before="100" w:beforeAutospacing="1" w:after="100" w:afterAutospacing="1"/>
              <w:contextualSpacing/>
              <w:jc w:val="center"/>
              <w:rPr>
                <w:sz w:val="22"/>
                <w:szCs w:val="22"/>
                <w:lang w:eastAsia="en-US"/>
              </w:rPr>
            </w:pPr>
            <w:r>
              <w:rPr>
                <w:sz w:val="22"/>
                <w:szCs w:val="22"/>
                <w:lang w:eastAsia="en-US"/>
              </w:rPr>
              <w:t>87</w:t>
            </w:r>
          </w:p>
        </w:tc>
      </w:tr>
      <w:tr w:rsidR="00EB7FA2" w:rsidTr="00EB7FA2">
        <w:tc>
          <w:tcPr>
            <w:tcW w:w="844" w:type="dxa"/>
            <w:tcBorders>
              <w:top w:val="single" w:sz="4" w:space="0" w:color="auto"/>
              <w:left w:val="single" w:sz="4" w:space="0" w:color="auto"/>
              <w:bottom w:val="single" w:sz="4" w:space="0" w:color="auto"/>
              <w:right w:val="single" w:sz="4" w:space="0" w:color="auto"/>
            </w:tcBorders>
            <w:vAlign w:val="center"/>
            <w:hideMark/>
          </w:tcPr>
          <w:p w:rsidR="00EB7FA2" w:rsidRDefault="00EB7FA2" w:rsidP="00EB7FA2">
            <w:pPr>
              <w:spacing w:before="100" w:beforeAutospacing="1" w:after="100" w:afterAutospacing="1"/>
              <w:contextualSpacing/>
              <w:jc w:val="center"/>
              <w:rPr>
                <w:sz w:val="22"/>
                <w:szCs w:val="22"/>
                <w:lang w:eastAsia="en-US"/>
              </w:rPr>
            </w:pPr>
            <w:r>
              <w:rPr>
                <w:sz w:val="22"/>
                <w:szCs w:val="22"/>
                <w:lang w:eastAsia="en-US"/>
              </w:rPr>
              <w:t>2</w:t>
            </w:r>
          </w:p>
        </w:tc>
        <w:tc>
          <w:tcPr>
            <w:tcW w:w="965" w:type="dxa"/>
            <w:tcBorders>
              <w:top w:val="single" w:sz="4" w:space="0" w:color="auto"/>
              <w:left w:val="single" w:sz="4" w:space="0" w:color="auto"/>
              <w:bottom w:val="single" w:sz="4" w:space="0" w:color="auto"/>
              <w:right w:val="single" w:sz="4" w:space="0" w:color="auto"/>
            </w:tcBorders>
            <w:vAlign w:val="center"/>
          </w:tcPr>
          <w:p w:rsidR="00EB7FA2" w:rsidRDefault="00EB7FA2" w:rsidP="00EB7FA2">
            <w:pPr>
              <w:spacing w:before="100" w:beforeAutospacing="1" w:after="100" w:afterAutospacing="1"/>
              <w:contextualSpacing/>
              <w:jc w:val="center"/>
              <w:rPr>
                <w:sz w:val="22"/>
                <w:szCs w:val="22"/>
                <w:lang w:eastAsia="en-US"/>
              </w:rPr>
            </w:pPr>
            <w:r>
              <w:rPr>
                <w:sz w:val="22"/>
                <w:szCs w:val="22"/>
                <w:lang w:eastAsia="en-US"/>
              </w:rPr>
              <w:t>б/н</w:t>
            </w:r>
          </w:p>
        </w:tc>
        <w:tc>
          <w:tcPr>
            <w:tcW w:w="3534" w:type="dxa"/>
            <w:tcBorders>
              <w:top w:val="single" w:sz="4" w:space="0" w:color="auto"/>
              <w:left w:val="single" w:sz="4" w:space="0" w:color="auto"/>
              <w:bottom w:val="single" w:sz="4" w:space="0" w:color="auto"/>
              <w:right w:val="single" w:sz="4" w:space="0" w:color="auto"/>
            </w:tcBorders>
          </w:tcPr>
          <w:p w:rsidR="00EB7FA2" w:rsidRPr="00A86C52" w:rsidRDefault="009D0A40" w:rsidP="00EB7FA2">
            <w:pPr>
              <w:spacing w:before="100" w:beforeAutospacing="1" w:after="100" w:afterAutospacing="1"/>
              <w:contextualSpacing/>
              <w:jc w:val="left"/>
              <w:rPr>
                <w:rFonts w:eastAsia="Calibri"/>
                <w:sz w:val="22"/>
                <w:szCs w:val="22"/>
              </w:rPr>
            </w:pPr>
            <w:r>
              <w:rPr>
                <w:rFonts w:eastAsia="Calibri"/>
                <w:sz w:val="22"/>
                <w:szCs w:val="22"/>
              </w:rPr>
              <w:t>г.о. Нальчик ул. Дружбы</w:t>
            </w:r>
            <w:r w:rsidR="00EB7FA2">
              <w:rPr>
                <w:rFonts w:eastAsia="Calibri"/>
                <w:sz w:val="22"/>
                <w:szCs w:val="22"/>
              </w:rPr>
              <w:t xml:space="preserve">, </w:t>
            </w:r>
            <w:r>
              <w:rPr>
                <w:rFonts w:eastAsia="Calibri"/>
                <w:sz w:val="22"/>
                <w:szCs w:val="22"/>
              </w:rPr>
              <w:t>19</w:t>
            </w:r>
          </w:p>
        </w:tc>
        <w:tc>
          <w:tcPr>
            <w:tcW w:w="1469" w:type="dxa"/>
            <w:tcBorders>
              <w:top w:val="single" w:sz="4" w:space="0" w:color="auto"/>
              <w:left w:val="single" w:sz="4" w:space="0" w:color="auto"/>
              <w:bottom w:val="single" w:sz="4" w:space="0" w:color="auto"/>
              <w:right w:val="single" w:sz="4" w:space="0" w:color="auto"/>
            </w:tcBorders>
            <w:vAlign w:val="center"/>
          </w:tcPr>
          <w:p w:rsidR="00EB7FA2" w:rsidRPr="00A86C52" w:rsidRDefault="009D0A40" w:rsidP="00EB7FA2">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3 726 397,20</w:t>
            </w:r>
          </w:p>
        </w:tc>
        <w:tc>
          <w:tcPr>
            <w:tcW w:w="1549" w:type="dxa"/>
            <w:tcBorders>
              <w:top w:val="single" w:sz="4" w:space="0" w:color="auto"/>
              <w:left w:val="single" w:sz="4" w:space="0" w:color="auto"/>
              <w:bottom w:val="single" w:sz="4" w:space="0" w:color="auto"/>
              <w:right w:val="single" w:sz="4" w:space="0" w:color="auto"/>
            </w:tcBorders>
            <w:vAlign w:val="center"/>
          </w:tcPr>
          <w:p w:rsidR="00EB7FA2" w:rsidRDefault="00EB7FA2" w:rsidP="00EB7FA2">
            <w:pPr>
              <w:spacing w:before="100" w:beforeAutospacing="1" w:after="100" w:afterAutospacing="1"/>
              <w:contextualSpacing/>
              <w:jc w:val="center"/>
              <w:rPr>
                <w:sz w:val="22"/>
                <w:szCs w:val="22"/>
                <w:lang w:eastAsia="en-US"/>
              </w:rPr>
            </w:pPr>
            <w:r>
              <w:rPr>
                <w:sz w:val="22"/>
                <w:szCs w:val="22"/>
                <w:lang w:eastAsia="en-US"/>
              </w:rPr>
              <w:t xml:space="preserve">   </w:t>
            </w:r>
          </w:p>
        </w:tc>
        <w:tc>
          <w:tcPr>
            <w:tcW w:w="990" w:type="dxa"/>
            <w:tcBorders>
              <w:top w:val="single" w:sz="4" w:space="0" w:color="auto"/>
              <w:left w:val="single" w:sz="4" w:space="0" w:color="auto"/>
              <w:bottom w:val="single" w:sz="4" w:space="0" w:color="auto"/>
              <w:right w:val="single" w:sz="4" w:space="0" w:color="auto"/>
            </w:tcBorders>
          </w:tcPr>
          <w:p w:rsidR="00EB7FA2" w:rsidRDefault="009D0A40" w:rsidP="00EB7FA2">
            <w:pPr>
              <w:spacing w:before="100" w:beforeAutospacing="1" w:after="100" w:afterAutospacing="1"/>
              <w:contextualSpacing/>
              <w:jc w:val="center"/>
              <w:rPr>
                <w:sz w:val="22"/>
                <w:szCs w:val="22"/>
                <w:lang w:eastAsia="en-US"/>
              </w:rPr>
            </w:pPr>
            <w:r>
              <w:rPr>
                <w:sz w:val="22"/>
                <w:szCs w:val="22"/>
                <w:lang w:eastAsia="en-US"/>
              </w:rPr>
              <w:t>136</w:t>
            </w:r>
          </w:p>
        </w:tc>
      </w:tr>
      <w:tr w:rsidR="006509B3" w:rsidTr="00EB7FA2">
        <w:tc>
          <w:tcPr>
            <w:tcW w:w="5343" w:type="dxa"/>
            <w:gridSpan w:val="3"/>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left"/>
              <w:rPr>
                <w:sz w:val="22"/>
                <w:szCs w:val="22"/>
                <w:lang w:eastAsia="en-US"/>
              </w:rPr>
            </w:pPr>
            <w:r>
              <w:rPr>
                <w:sz w:val="22"/>
                <w:szCs w:val="22"/>
                <w:lang w:eastAsia="en-US"/>
              </w:rPr>
              <w:t>Итого</w:t>
            </w:r>
          </w:p>
        </w:tc>
        <w:tc>
          <w:tcPr>
            <w:tcW w:w="1469" w:type="dxa"/>
            <w:tcBorders>
              <w:top w:val="single" w:sz="4" w:space="0" w:color="auto"/>
              <w:left w:val="single" w:sz="4" w:space="0" w:color="auto"/>
              <w:bottom w:val="single" w:sz="4" w:space="0" w:color="auto"/>
              <w:right w:val="single" w:sz="4" w:space="0" w:color="auto"/>
            </w:tcBorders>
            <w:vAlign w:val="center"/>
          </w:tcPr>
          <w:p w:rsidR="006509B3" w:rsidRDefault="009D0A40" w:rsidP="006509B3">
            <w:pPr>
              <w:spacing w:before="100" w:beforeAutospacing="1" w:after="100" w:afterAutospacing="1"/>
              <w:contextualSpacing/>
              <w:jc w:val="center"/>
              <w:rPr>
                <w:sz w:val="22"/>
                <w:szCs w:val="22"/>
                <w:lang w:eastAsia="en-US"/>
              </w:rPr>
            </w:pPr>
            <w:r>
              <w:rPr>
                <w:rFonts w:eastAsia="Calibri"/>
                <w:b/>
                <w:bCs/>
                <w:kern w:val="1"/>
                <w:sz w:val="22"/>
                <w:szCs w:val="22"/>
                <w:lang w:eastAsia="ar-SA"/>
              </w:rPr>
              <w:t>6 486 296,40</w:t>
            </w:r>
          </w:p>
        </w:tc>
        <w:tc>
          <w:tcPr>
            <w:tcW w:w="1549" w:type="dxa"/>
            <w:tcBorders>
              <w:top w:val="single" w:sz="4" w:space="0" w:color="auto"/>
              <w:left w:val="single" w:sz="4" w:space="0" w:color="auto"/>
              <w:bottom w:val="single" w:sz="4" w:space="0" w:color="auto"/>
              <w:right w:val="single" w:sz="4" w:space="0" w:color="auto"/>
            </w:tcBorders>
            <w:vAlign w:val="center"/>
          </w:tcPr>
          <w:p w:rsidR="006509B3" w:rsidRPr="002834A7" w:rsidRDefault="006509B3" w:rsidP="006509B3">
            <w:pPr>
              <w:spacing w:before="100" w:beforeAutospacing="1" w:after="100" w:afterAutospacing="1"/>
              <w:contextualSpacing/>
              <w:jc w:val="center"/>
              <w:rPr>
                <w:b/>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6509B3" w:rsidRDefault="009D0A40" w:rsidP="006509B3">
            <w:pPr>
              <w:spacing w:before="100" w:beforeAutospacing="1" w:after="100" w:afterAutospacing="1"/>
              <w:contextualSpacing/>
              <w:jc w:val="center"/>
              <w:rPr>
                <w:sz w:val="22"/>
                <w:szCs w:val="22"/>
                <w:lang w:eastAsia="en-US"/>
              </w:rPr>
            </w:pPr>
            <w:r>
              <w:rPr>
                <w:sz w:val="22"/>
                <w:szCs w:val="22"/>
                <w:lang w:eastAsia="en-US"/>
              </w:rPr>
              <w:t>223</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3B2EFA"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3B2EFA"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3B2EFA"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DC6546" w:rsidRPr="003B2EFA" w:rsidRDefault="00EC27B8" w:rsidP="003B2EFA">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bookmarkStart w:id="0" w:name="_GoBack"/>
      <w:bookmarkEnd w:id="0"/>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r>
              <w:rPr>
                <w:color w:val="000000"/>
                <w:sz w:val="22"/>
                <w:szCs w:val="22"/>
              </w:rPr>
              <w:t>И.о.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Кожаев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3D8" w:rsidRDefault="00F463D8">
      <w:pPr>
        <w:spacing w:after="0"/>
      </w:pPr>
      <w:r>
        <w:separator/>
      </w:r>
    </w:p>
  </w:endnote>
  <w:endnote w:type="continuationSeparator" w:id="0">
    <w:p w:rsidR="00F463D8" w:rsidRDefault="00F463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4B" w:rsidRDefault="000E214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4B" w:rsidRPr="001D507D" w:rsidRDefault="000E214B"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3B2EFA">
          <w:rPr>
            <w:b/>
            <w:noProof/>
            <w:sz w:val="22"/>
          </w:rPr>
          <w:t>38</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4B" w:rsidRDefault="000E21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3D8" w:rsidRDefault="00F463D8">
      <w:pPr>
        <w:spacing w:after="0"/>
      </w:pPr>
      <w:r>
        <w:separator/>
      </w:r>
    </w:p>
  </w:footnote>
  <w:footnote w:type="continuationSeparator" w:id="0">
    <w:p w:rsidR="00F463D8" w:rsidRDefault="00F463D8">
      <w:pPr>
        <w:spacing w:after="0"/>
      </w:pPr>
      <w:r>
        <w:continuationSeparator/>
      </w:r>
    </w:p>
  </w:footnote>
  <w:footnote w:id="1">
    <w:p w:rsidR="000E214B" w:rsidRDefault="000E214B"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4B" w:rsidRDefault="000E214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4B" w:rsidRDefault="000E214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4B" w:rsidRDefault="000E214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4F8E"/>
    <w:rsid w:val="001A6560"/>
    <w:rsid w:val="001B3037"/>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D32F1"/>
    <w:rsid w:val="002D4D10"/>
    <w:rsid w:val="002D4F03"/>
    <w:rsid w:val="002D647E"/>
    <w:rsid w:val="002D77EA"/>
    <w:rsid w:val="002E3E41"/>
    <w:rsid w:val="002F121F"/>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2EFA"/>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5771"/>
    <w:rsid w:val="004561D1"/>
    <w:rsid w:val="0045662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07F01"/>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94D1C"/>
    <w:rsid w:val="009A283D"/>
    <w:rsid w:val="009A2B48"/>
    <w:rsid w:val="009A46B9"/>
    <w:rsid w:val="009A59FD"/>
    <w:rsid w:val="009C261B"/>
    <w:rsid w:val="009D0A40"/>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7B7B"/>
    <w:rsid w:val="00A53208"/>
    <w:rsid w:val="00A56C2F"/>
    <w:rsid w:val="00A57073"/>
    <w:rsid w:val="00A63A78"/>
    <w:rsid w:val="00A66FDE"/>
    <w:rsid w:val="00A81F00"/>
    <w:rsid w:val="00A86C52"/>
    <w:rsid w:val="00A8759B"/>
    <w:rsid w:val="00AA36B9"/>
    <w:rsid w:val="00AD60F6"/>
    <w:rsid w:val="00AD7F00"/>
    <w:rsid w:val="00AE607E"/>
    <w:rsid w:val="00B0221D"/>
    <w:rsid w:val="00B2142F"/>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0DAD"/>
    <w:rsid w:val="00D74BC5"/>
    <w:rsid w:val="00D76103"/>
    <w:rsid w:val="00D839AD"/>
    <w:rsid w:val="00D84F49"/>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A7783"/>
    <w:rsid w:val="00EB16B1"/>
    <w:rsid w:val="00EB1E28"/>
    <w:rsid w:val="00EB7FA2"/>
    <w:rsid w:val="00EC27B8"/>
    <w:rsid w:val="00EC28AE"/>
    <w:rsid w:val="00EC600D"/>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93844-7458-43DB-8465-F0353B45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16494</Words>
  <Characters>94019</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2</cp:revision>
  <cp:lastPrinted>2021-03-31T06:37:00Z</cp:lastPrinted>
  <dcterms:created xsi:type="dcterms:W3CDTF">2021-07-05T09:34:00Z</dcterms:created>
  <dcterms:modified xsi:type="dcterms:W3CDTF">2021-07-05T09:34:00Z</dcterms:modified>
</cp:coreProperties>
</file>